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1D86" w:rsidRPr="00031D86" w:rsidRDefault="00031D86" w:rsidP="00031D86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031D86">
        <w:rPr>
          <w:rFonts w:ascii="Arial" w:eastAsia="Times New Roman" w:hAnsi="Arial" w:cs="Arial"/>
          <w:vanish/>
          <w:sz w:val="16"/>
          <w:szCs w:val="16"/>
          <w:lang w:eastAsia="pl-PL"/>
        </w:rPr>
        <w:t>Początek formularza</w:t>
      </w:r>
    </w:p>
    <w:p w:rsidR="00031D86" w:rsidRPr="00031D86" w:rsidRDefault="00031D86" w:rsidP="00031D86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nr 563211-N-2017 z dnia 2017-08-09 r. </w:t>
      </w:r>
    </w:p>
    <w:p w:rsidR="00031D86" w:rsidRPr="00031D86" w:rsidRDefault="00031D86" w:rsidP="00031D8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t>Państwowa Wyższa Szkoła Zawodowa im. Witelona w Legnicy: Dostawa sprzętu komputerowego, urządzeń sieciowych i oprogramowania dla potrzeb Państwowej Wyższej Szkoły Zawodowej im. Witelona w Legnicy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ZAMÓWIENIU - Dostawy </w:t>
      </w:r>
    </w:p>
    <w:p w:rsidR="00031D86" w:rsidRPr="00031D86" w:rsidRDefault="00031D86" w:rsidP="0003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Zamieszczanie obowiązkowe </w:t>
      </w:r>
    </w:p>
    <w:p w:rsidR="00031D86" w:rsidRPr="00031D86" w:rsidRDefault="00031D86" w:rsidP="0003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 </w:t>
      </w:r>
    </w:p>
    <w:p w:rsidR="00031D86" w:rsidRPr="00031D86" w:rsidRDefault="00031D86" w:rsidP="0003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031D86" w:rsidRPr="00031D86" w:rsidRDefault="00031D86" w:rsidP="0003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031D86" w:rsidRPr="00031D86" w:rsidRDefault="00031D86" w:rsidP="0003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projektu lub programu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031D86" w:rsidRPr="00031D86" w:rsidRDefault="00031D86" w:rsidP="0003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031D86" w:rsidRPr="00031D86" w:rsidRDefault="00031D86" w:rsidP="0003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031D86" w:rsidRPr="00031D86" w:rsidRDefault="00031D86" w:rsidP="0003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nie mniejszy niż 30%, osób zatrudnionych przez zakłady pracy chronionej lub wykonawców albo ich jednostki (w %)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031D86" w:rsidRPr="00031D86" w:rsidRDefault="00031D86" w:rsidP="0003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D8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31D86" w:rsidRPr="00031D86" w:rsidRDefault="00031D86" w:rsidP="0003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centralny zamawiający </w:t>
      </w:r>
    </w:p>
    <w:p w:rsidR="00031D86" w:rsidRPr="00031D86" w:rsidRDefault="00031D86" w:rsidP="0003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031D86" w:rsidRPr="00031D86" w:rsidRDefault="00031D86" w:rsidP="0003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podmiot, któremu zamawiający powierzył/powierzyli przeprowadzenie postępowania </w:t>
      </w:r>
    </w:p>
    <w:p w:rsidR="00031D86" w:rsidRPr="00031D86" w:rsidRDefault="00031D86" w:rsidP="0003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031D86" w:rsidRPr="00031D86" w:rsidRDefault="00031D86" w:rsidP="0003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na temat podmiotu któremu zamawiający powierzył/powierzyli prowadzenie postępowania: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 jest przeprowadzane wspólnie przez zamawiających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31D86" w:rsidRPr="00031D86" w:rsidRDefault="00031D86" w:rsidP="0003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031D86" w:rsidRPr="00031D86" w:rsidRDefault="00031D86" w:rsidP="0003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jest przeprowadzane wspólnie z zamawiającymi z innych państw członkowskich Unii Europejskiej </w:t>
      </w:r>
    </w:p>
    <w:p w:rsidR="00031D86" w:rsidRPr="00031D86" w:rsidRDefault="00031D86" w:rsidP="0003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031D86" w:rsidRPr="00031D86" w:rsidRDefault="00031D86" w:rsidP="0003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dodatkowe: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31D86" w:rsidRPr="00031D86" w:rsidRDefault="00031D86" w:rsidP="0003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Państwowa Wyższa Szkoła Zawodowa im. Witelona w Legnicy, krajowy numer identyfikacyjny 39063479300000, ul. ul. Sejmowa  5A , 59220   Legnica,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woj. dolnośląskie, państwo Polska, tel. 076 7232281, , e-mail pwsz@pwsz.legnica.edu.pl, , faks 076 7232905.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(URL): www.pwsz.legnica.edu.pl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profilu nabywcy: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pod którym można uzyskać dostęp do narzędzi i urządzeń lub formatów plików, które nie są ogólnie dostępne </w:t>
      </w:r>
    </w:p>
    <w:p w:rsidR="00031D86" w:rsidRPr="00031D86" w:rsidRDefault="00031D86" w:rsidP="0003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2) RODZAJ ZAMAWIAJĄCEGO: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Inny (proszę określić):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Uczelnia publiczna </w:t>
      </w:r>
    </w:p>
    <w:p w:rsidR="00031D86" w:rsidRPr="00031D86" w:rsidRDefault="00031D86" w:rsidP="0003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I.3) WSPÓLNE UDZIELANIE ZAMÓWIENIA </w:t>
      </w:r>
      <w:r w:rsidRPr="00031D8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(jeżeli dotyczy)</w:t>
      </w:r>
      <w:r w:rsidRPr="00031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:rsidR="00031D86" w:rsidRPr="00031D86" w:rsidRDefault="00031D86" w:rsidP="0003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031D86" w:rsidRPr="00031D86" w:rsidRDefault="00031D86" w:rsidP="0003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I.4) KOMUNIKACJA: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Nieograniczony, pełny i bezpośredni dostęp do dokumentów z postępowania można uzyskać pod adresem (URL)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31D86" w:rsidRPr="00031D86" w:rsidRDefault="00031D86" w:rsidP="0003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www.pwsz.legnica.edu.pl </w:t>
      </w:r>
    </w:p>
    <w:p w:rsidR="00031D86" w:rsidRPr="00031D86" w:rsidRDefault="00031D86" w:rsidP="0003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Adres strony internetowej, na której zamieszczona będzie specyfikacja istotnych warunków zamówienia </w:t>
      </w:r>
    </w:p>
    <w:p w:rsidR="00031D86" w:rsidRPr="00031D86" w:rsidRDefault="00031D86" w:rsidP="0003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www.pwsz.legnica.edu.pl </w:t>
      </w:r>
    </w:p>
    <w:p w:rsidR="00031D86" w:rsidRPr="00031D86" w:rsidRDefault="00031D86" w:rsidP="0003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Dostęp do dokumentów z postępowania jest ograniczony - więcej informacji można uzyskać pod adresem </w:t>
      </w:r>
    </w:p>
    <w:p w:rsidR="00031D86" w:rsidRPr="00031D86" w:rsidRDefault="00031D86" w:rsidP="0003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031D86" w:rsidRPr="00031D86" w:rsidRDefault="00031D86" w:rsidP="0003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należy przesyłać: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Elektronicznie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31D86" w:rsidRPr="00031D86" w:rsidRDefault="00031D86" w:rsidP="0003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031D86" w:rsidRPr="00031D86" w:rsidRDefault="00031D86" w:rsidP="0003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31D86" w:rsidRPr="00031D86" w:rsidRDefault="00031D86" w:rsidP="0003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Dopuszczone jest przesłanie ofert lub wniosków o dopuszczenie do udziału w postępowaniu w inny sposób: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Wymagane jest przesłanie ofert lub wniosków o dopuszczenie do udziału w postępowaniu w inny sposób: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Adres: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031D86" w:rsidRPr="00031D86" w:rsidRDefault="00031D86" w:rsidP="0003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Komunikacja elektroniczna wymaga korzystania z narzędzi i urządzeń lub formatów plików, które nie są ogólnie dostępne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31D86" w:rsidRPr="00031D86" w:rsidRDefault="00031D86" w:rsidP="0003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Nieograniczony, pełny, bezpośredni i bezpłatny dostęp do tych narzędzi można uzyskać pod adresem: (URL)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031D86" w:rsidRPr="00031D86" w:rsidRDefault="00031D86" w:rsidP="0003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D8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031D86" w:rsidRPr="00031D86" w:rsidRDefault="00031D86" w:rsidP="0003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Dostawa sprzętu komputerowego, urządzeń sieciowych i oprogramowania dla potrzeb Państwowej Wyższej Szkoły Zawodowej im. Witelona w Legnicy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referencyjny: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DA.262-05/2017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Przed wszczęciem postępowania o udzielenie zamówienia przeprowadzono dialog techniczny </w:t>
      </w:r>
    </w:p>
    <w:p w:rsidR="00031D86" w:rsidRPr="00031D86" w:rsidRDefault="00031D86" w:rsidP="00031D8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031D86" w:rsidRPr="00031D86" w:rsidRDefault="00031D86" w:rsidP="0003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II.2) Rodzaj zamówienia: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Dostawy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Informacja o możliwości składania ofert częściowych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podzielone jest na części: </w:t>
      </w:r>
    </w:p>
    <w:p w:rsidR="00031D86" w:rsidRPr="00031D86" w:rsidRDefault="00031D86" w:rsidP="0003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można składać w odniesieniu do: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wszystkich części </w:t>
      </w:r>
    </w:p>
    <w:p w:rsidR="00031D86" w:rsidRPr="00031D86" w:rsidRDefault="00031D86" w:rsidP="0003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Zamawiający zastrzega sobie prawo do udzielenia łącznie następujących części lub grup części: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Maksymalna liczba części zamówienia, na które może zostać udzielone zamówienie jednemu wykonawcy: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II.4) Krótki opis przedmiotu zamówienia </w:t>
      </w:r>
      <w:r w:rsidRPr="00031D86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031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 określenie zapotrzebowania na innowacyjny produkt, usługę lub roboty budowlane: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Przedmiotem zamówienia jest dostawa sprzętu komputerowego, urządzeń sieciowych i oprogramowania dla potrzeb Państwowej Wyższej Szkoły Zawodowej im. Witelona w Legnicy zgodnie z warunkami zawartymi w niniejszej Specyfikacji Istotnych Warunków Zamówienia, zwanej dalej „SIWZ”, w tym wzorze umowy. Sprzęt komputerowy, urządzenia sieciowe i oprogramowanie należy dostarczyć do siedziby Zamawiającego znajdującej się w Legnicy przy ulicy Sejmowej 5A 1. Zamówienie składa się z trzech części: a) Zadanie nr 1: Dostawa i montaż sprzętu komputerowego oraz oprogramowania; b) Zadanie nr 2: Dostawa i montaż monitora interaktywnego; c) Zadanie nr 3: Dostawa i montaż </w:t>
      </w:r>
      <w:proofErr w:type="spellStart"/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t>infokiosku</w:t>
      </w:r>
      <w:proofErr w:type="spellEnd"/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wewnętrznego. 2. Szczegółowy opis przedmiotu zamówienia został zawarty: a) Dla zadania nr 1 w załączniku nr 6 do SIWZ – opis przedmiotu zamówienia – formularz cenowy, b) Dla zadania nr 2 w załączniku nr 6a do SIWZ – opis przedmiotu zamówienia – formularz cenowy, c) Dla zadania nr 3 w załączniku nr 6b do SIWZ – opis przedmiotu zamówienia – formularz cenowy.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031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II.5) Główny kod CPV: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30213300-8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 kody CPV: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90"/>
      </w:tblGrid>
      <w:tr w:rsidR="00031D86" w:rsidRPr="00031D86" w:rsidTr="00031D8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31D86" w:rsidRPr="00031D86" w:rsidRDefault="00031D86" w:rsidP="0003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1D8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Kod CPV</w:t>
            </w:r>
          </w:p>
        </w:tc>
      </w:tr>
      <w:tr w:rsidR="00031D86" w:rsidRPr="00031D86" w:rsidTr="00031D8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31D86" w:rsidRPr="00031D86" w:rsidRDefault="00031D86" w:rsidP="0003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1D8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30213100-6</w:t>
            </w:r>
          </w:p>
        </w:tc>
      </w:tr>
      <w:tr w:rsidR="00031D86" w:rsidRPr="00031D86" w:rsidTr="00031D8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31D86" w:rsidRPr="00031D86" w:rsidRDefault="00031D86" w:rsidP="0003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1D8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30232110-8</w:t>
            </w:r>
          </w:p>
        </w:tc>
      </w:tr>
      <w:tr w:rsidR="00031D86" w:rsidRPr="00031D86" w:rsidTr="00031D8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31D86" w:rsidRPr="00031D86" w:rsidRDefault="00031D86" w:rsidP="0003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1D8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30213300-0</w:t>
            </w:r>
          </w:p>
        </w:tc>
      </w:tr>
      <w:tr w:rsidR="00031D86" w:rsidRPr="00031D86" w:rsidTr="00031D8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31D86" w:rsidRPr="00031D86" w:rsidRDefault="00031D86" w:rsidP="0003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1D8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30234100-9</w:t>
            </w:r>
          </w:p>
        </w:tc>
      </w:tr>
      <w:tr w:rsidR="00031D86" w:rsidRPr="00031D86" w:rsidTr="00031D8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31D86" w:rsidRPr="00031D86" w:rsidRDefault="00031D86" w:rsidP="0003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1D8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30233132-5</w:t>
            </w:r>
          </w:p>
        </w:tc>
      </w:tr>
      <w:tr w:rsidR="00031D86" w:rsidRPr="00031D86" w:rsidTr="00031D8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31D86" w:rsidRPr="00031D86" w:rsidRDefault="00031D86" w:rsidP="0003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1D8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30237000-9</w:t>
            </w:r>
          </w:p>
        </w:tc>
      </w:tr>
      <w:tr w:rsidR="00031D86" w:rsidRPr="00031D86" w:rsidTr="00031D8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31D86" w:rsidRPr="00031D86" w:rsidRDefault="00031D86" w:rsidP="0003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1D8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32420000-3</w:t>
            </w:r>
          </w:p>
        </w:tc>
      </w:tr>
      <w:tr w:rsidR="00031D86" w:rsidRPr="00031D86" w:rsidTr="00031D8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31D86" w:rsidRPr="00031D86" w:rsidRDefault="00031D86" w:rsidP="0003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1D8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30216110-0</w:t>
            </w:r>
          </w:p>
        </w:tc>
      </w:tr>
      <w:tr w:rsidR="00031D86" w:rsidRPr="00031D86" w:rsidTr="00031D8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31D86" w:rsidRPr="00031D86" w:rsidRDefault="00031D86" w:rsidP="0003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1D8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30233160-0</w:t>
            </w:r>
          </w:p>
        </w:tc>
      </w:tr>
      <w:tr w:rsidR="00031D86" w:rsidRPr="00031D86" w:rsidTr="00031D8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31D86" w:rsidRPr="00031D86" w:rsidRDefault="00031D86" w:rsidP="0003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1D8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30236113-7</w:t>
            </w:r>
          </w:p>
        </w:tc>
      </w:tr>
      <w:tr w:rsidR="00031D86" w:rsidRPr="00031D86" w:rsidTr="00031D8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31D86" w:rsidRPr="00031D86" w:rsidRDefault="00031D86" w:rsidP="0003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1D8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30237134-7</w:t>
            </w:r>
          </w:p>
        </w:tc>
      </w:tr>
      <w:tr w:rsidR="00031D86" w:rsidRPr="00031D86" w:rsidTr="00031D8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31D86" w:rsidRPr="00031D86" w:rsidRDefault="00031D86" w:rsidP="0003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1D8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30237360-0</w:t>
            </w:r>
          </w:p>
        </w:tc>
      </w:tr>
      <w:tr w:rsidR="00031D86" w:rsidRPr="00031D86" w:rsidTr="00031D8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31D86" w:rsidRPr="00031D86" w:rsidRDefault="00031D86" w:rsidP="0003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1D8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30231100-8</w:t>
            </w:r>
          </w:p>
        </w:tc>
      </w:tr>
      <w:tr w:rsidR="00031D86" w:rsidRPr="00031D86" w:rsidTr="00031D8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31D86" w:rsidRPr="00031D86" w:rsidRDefault="00031D86" w:rsidP="0003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1D8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48820000-2</w:t>
            </w:r>
          </w:p>
        </w:tc>
      </w:tr>
      <w:tr w:rsidR="00031D86" w:rsidRPr="00031D86" w:rsidTr="00031D8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31D86" w:rsidRPr="00031D86" w:rsidRDefault="00031D86" w:rsidP="0003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1D8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48328000-3</w:t>
            </w:r>
          </w:p>
        </w:tc>
      </w:tr>
      <w:tr w:rsidR="00031D86" w:rsidRPr="00031D86" w:rsidTr="00031D8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31D86" w:rsidRPr="00031D86" w:rsidRDefault="00031D86" w:rsidP="0003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1D8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48760000-3</w:t>
            </w:r>
          </w:p>
        </w:tc>
      </w:tr>
      <w:tr w:rsidR="00031D86" w:rsidRPr="00031D86" w:rsidTr="00031D8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31D86" w:rsidRPr="00031D86" w:rsidRDefault="00031D86" w:rsidP="0003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1D8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48310000-4</w:t>
            </w:r>
          </w:p>
        </w:tc>
      </w:tr>
      <w:tr w:rsidR="00031D86" w:rsidRPr="00031D86" w:rsidTr="00031D8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31D86" w:rsidRPr="00031D86" w:rsidRDefault="00031D86" w:rsidP="0003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1D8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48620000-0</w:t>
            </w:r>
          </w:p>
        </w:tc>
      </w:tr>
    </w:tbl>
    <w:p w:rsidR="00031D86" w:rsidRPr="00031D86" w:rsidRDefault="00031D86" w:rsidP="0003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II.6) Całkowita wartość zamówienia </w:t>
      </w:r>
      <w:r w:rsidRPr="00031D86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zamawiający podaje informacje o wartości zamówienia)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</w:p>
    <w:p w:rsidR="00031D86" w:rsidRPr="00031D86" w:rsidRDefault="00031D86" w:rsidP="0003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D86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31D86" w:rsidRPr="00031D86" w:rsidRDefault="00031D86" w:rsidP="0003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II.7) Czy przewiduje się udzielenie zamówień, o których mowa w art. 67 ust. 1 pkt 6 i 7 lub w art. 134 ust. 6 pkt 3 ustawy </w:t>
      </w:r>
      <w:proofErr w:type="spellStart"/>
      <w:r w:rsidRPr="00031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031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miesiącach:   </w:t>
      </w:r>
      <w:r w:rsidRPr="00031D86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031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dniach: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28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D86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lub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 rozpoczęcia: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031D86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031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zakończenia: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II.9) Informacje dodatkowe: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Zamówienie ma być zrealizowane w terminie wskazanym w ofercie , nie dłuższym niż : a) dla zadania nr 1 max. 28 dni od dnia zawarcia umowy , b) dla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zadania nr 2 max. 28 dni od dnia zawarcia umowy, c) dla zadania nr 3 max. 28 dni od dnia zawarcia umowy. </w:t>
      </w:r>
    </w:p>
    <w:p w:rsidR="00031D86" w:rsidRPr="00031D86" w:rsidRDefault="00031D86" w:rsidP="0003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D8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INFORMACJE O CHARAKTERZE PRAWNYM, EKONOMICZNYM, FINANSOWYM I TECHNICZNYM </w:t>
      </w:r>
    </w:p>
    <w:p w:rsidR="00031D86" w:rsidRPr="00031D86" w:rsidRDefault="00031D86" w:rsidP="0003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WARUNKI UDZIAŁU W POSTĘPOWANIU </w:t>
      </w:r>
    </w:p>
    <w:p w:rsidR="00031D86" w:rsidRPr="00031D86" w:rsidRDefault="00031D86" w:rsidP="0003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III.1.1) Kompetencje lub uprawnienia do prowadzenia określonej działalności zawodowej, o ile wynika to z odrębnych przepisów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Ocena spełnienia w/w warunków dokonana zostanie zgodnie z formułą „spełnia – nie spełnia”, w oparciu o informacje zawarte w oświadczeniach lub dokumentach wyszczególnionych w rozdziale VI SIWZ. Z treści załączonych dokumentów musi wynikać jednoznacznie, iż w/w warunki Wykonawca spełnił.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III.1.2) Sytuacja finansowa lub ekonomiczna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Ocena spełnienia w/w warunków dokonana zostanie zgodnie z formułą „spełnia – nie spełnia”, w oparciu o informacje zawarte w oświadczeniach lub dokumentach wyszczególnionych w rozdziale VI SIWZ. Z treści załączonych dokumentów musi wynikać jednoznacznie, iż w/w warunki Wykonawca spełnił.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III.1.3) Zdolność techniczna lub zawodowa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Niniejszy warunek zostanie uznany za spełniony, jeżeli Wykonawca wykaże, że w okresie ostatnich trzech lat przed upływem terminu składania ofert, a jeżeli okres prowadzenia działalności jest krótszy - w tym okresie – należycie wykonał: Dla zadania nr 1 minimum 2 dostawy sprzętu komputerowego lub oprogramowania o wartości nie mniejszej niż 300 000,00 zł brutto każda, ze wskazaniem podmiotów, na rzecz których ta dostawa była świadczona. Dla zadania nr 2 i 3 Zamawiający nie określa warunków udziału w postępowaniu. 2. Podstawy wykluczenia: a) Zamawiający przewiduje następujące podstawy wykluczenia na podstawie art. 24 ust 1 </w:t>
      </w:r>
      <w:proofErr w:type="spellStart"/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w przypadku wystąpienia przesłanki określonej w art. 24 ust 1 </w:t>
      </w:r>
      <w:proofErr w:type="spellStart"/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b) Zamawiający nie przewiduje wykluczenia Wykonawcy na podstawie art. 24 ust. 5 </w:t>
      </w:r>
      <w:proofErr w:type="spellStart"/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Nie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031D86" w:rsidRPr="00031D86" w:rsidRDefault="00031D86" w:rsidP="0003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PODSTAWY WYKLUCZENIA </w:t>
      </w:r>
    </w:p>
    <w:p w:rsidR="00031D86" w:rsidRPr="00031D86" w:rsidRDefault="00031D86" w:rsidP="0003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III.2.1) Podstawy wykluczenia określone w art. 24 ust. 1 ustawy </w:t>
      </w:r>
      <w:proofErr w:type="spellStart"/>
      <w:r w:rsidRPr="00031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III.2.2) Zamawiający przewiduje wykluczenie wykonawcy na podstawie art. 24 ust. 5 ustawy </w:t>
      </w:r>
      <w:proofErr w:type="spellStart"/>
      <w:r w:rsidRPr="00031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Zamawiający przewiduje następujące fakultatywne podstawy wykluczenia: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031D86" w:rsidRPr="00031D86" w:rsidRDefault="00031D86" w:rsidP="0003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031D86" w:rsidRPr="00031D86" w:rsidRDefault="00031D86" w:rsidP="0003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Oświadczenie o niepodleganiu wykluczeniu oraz spełnianiu warunków udziału w postępowaniu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spełnianiu kryteriów selekcji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031D86" w:rsidRPr="00031D86" w:rsidRDefault="00031D86" w:rsidP="0003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031D86" w:rsidRPr="00031D86" w:rsidRDefault="00031D86" w:rsidP="0003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031D86" w:rsidRPr="00031D86" w:rsidRDefault="00031D86" w:rsidP="0003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III.5.1) W ZAKRESIE SPEŁNIANIA WARUNKÓW UDZIAŁU W POSTĘPOWANIU: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III.5.2) W ZAKRESIE KRYTERIÓW SELEKCJI: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031D86" w:rsidRPr="00031D86" w:rsidRDefault="00031D86" w:rsidP="0003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031D86" w:rsidRPr="00031D86" w:rsidRDefault="00031D86" w:rsidP="0003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III.7) INNE DOKUMENTY NIE WYMIENIONE W pkt III.3) - III.6) </w:t>
      </w:r>
    </w:p>
    <w:p w:rsidR="00031D86" w:rsidRPr="00031D86" w:rsidRDefault="00031D86" w:rsidP="0003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1) pełnomocnictwo do reprezentowania Wykonawcy – jeżeli pełnomocnik został ustanowiony - bądź do reprezentowania Wykonawców wspólnie ubiegających się o zamówienie - przedłożone w formie oryginału lub kopii poświadczonej przez notariusza (dotyczy również spółki cywilnej); 2) zobowiązanie podmiotu trzeciego albo inny dokument, służący wykazaniu udostępnienia Wykonawcy potencjału przez podmiot trzeci w zakresie określonym w art. 22a ust. 1 ustawy </w:t>
      </w:r>
      <w:proofErr w:type="spellStart"/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potwierdzający, że Wykonawca faktycznie taki potencjał uzyska. 3) Wykonawca w terminie 3 dni od dnia zamieszczenia na stronie internetowej informacji, o której mowa w art. 86 ust. 5 ustawy </w:t>
      </w:r>
      <w:proofErr w:type="spellStart"/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przekaże Zamawiającemu oświadczenie o przynależności lub braku przynależności do tej samej grupy kapitałowej, o której mowa w art. 24 ust. 1 pkt 23 ustawy </w:t>
      </w:r>
      <w:proofErr w:type="spellStart"/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Wraz ze złożeniem oświadczenia, Wykonawca może przedstawić dowody, że powiązania z innym Wykonawcą nie prowadzą do zakłócenia konkurencji w postępowaniu o udzielenie zamówienia. </w:t>
      </w:r>
    </w:p>
    <w:p w:rsidR="00031D86" w:rsidRPr="00031D86" w:rsidRDefault="00031D86" w:rsidP="0003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D8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PROCEDURA </w:t>
      </w:r>
    </w:p>
    <w:p w:rsidR="00031D86" w:rsidRPr="00031D86" w:rsidRDefault="00031D86" w:rsidP="0003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IV.1) OPIS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IV.1.1) Tryb udzielenia zamówienia: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Przetarg nieograniczony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IV.1.2) Zamawiający żąda wniesienia wadium: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31D86" w:rsidRPr="00031D86" w:rsidRDefault="00031D86" w:rsidP="0003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na temat wadium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031D86" w:rsidRPr="00031D86" w:rsidRDefault="00031D86" w:rsidP="0003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IV.1.3) Przewiduje się udzielenie zaliczek na poczet wykonania zamówienia: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31D86" w:rsidRPr="00031D86" w:rsidRDefault="00031D86" w:rsidP="0003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udzielania zaliczek: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031D86" w:rsidRPr="00031D86" w:rsidRDefault="00031D86" w:rsidP="0003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IV.1.4) Wymaga się złożenia ofert w postaci katalogów elektronicznych lub dołączenia do ofert katalogów elektronicznych: </w:t>
      </w:r>
    </w:p>
    <w:p w:rsidR="00031D86" w:rsidRPr="00031D86" w:rsidRDefault="00031D86" w:rsidP="0003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Nie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 w postaci katalogów elektronicznych lub dołączenia do ofert katalogów elektronicznych: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031D86" w:rsidRPr="00031D86" w:rsidRDefault="00031D86" w:rsidP="0003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IV.1.5.) Wymaga się złożenia oferty wariantowej: </w:t>
      </w:r>
    </w:p>
    <w:p w:rsidR="00031D86" w:rsidRPr="00031D86" w:rsidRDefault="00031D86" w:rsidP="0003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oferty wariantowej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Złożenie oferty wariantowej dopuszcza się tylko z jednoczesnym złożeniem oferty zasadniczej: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031D86" w:rsidRPr="00031D86" w:rsidRDefault="00031D86" w:rsidP="0003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IV.1.6) Przewidywana liczba wykonawców, którzy zostaną zaproszeni do udziału w postępowaniu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D86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ograniczony, negocjacje z ogłoszeniem, dialog konkurencyjny, partnerstwo innowacyjne) </w:t>
      </w:r>
    </w:p>
    <w:p w:rsidR="00031D86" w:rsidRPr="00031D86" w:rsidRDefault="00031D86" w:rsidP="0003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Liczba wykonawców  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Przewidywana minimalna liczba wykonawców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Maksymalna liczba wykonawców  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Kryteria selekcji wykonawców: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031D86" w:rsidRPr="00031D86" w:rsidRDefault="00031D86" w:rsidP="0003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IV.1.7) Informacje na temat umowy ramowej lub dynamicznego systemu zakupów: </w:t>
      </w:r>
    </w:p>
    <w:p w:rsidR="00031D86" w:rsidRPr="00031D86" w:rsidRDefault="00031D86" w:rsidP="0003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ramowa będzie zawarta: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przewiduje się ograniczenie liczby uczestników umowy ramowej: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Przewidziana maksymalna liczba uczestników umowy ramowej: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obejmuje ustanowienie dynamicznego systemu zakupów: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będą zamieszczone dodatkowe informacje dotyczące dynamicznego systemu zakupów: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ramach umowy ramowej/dynamicznego systemu zakupów dopuszcza się złożenie ofert w formie katalogów elektronicznych: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031D86" w:rsidRPr="00031D86" w:rsidRDefault="00031D86" w:rsidP="0003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IV.1.8) Aukcja elektroniczna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Przewidziane jest przeprowadzenie aukcji elektronicznej </w:t>
      </w:r>
      <w:r w:rsidRPr="00031D86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nieograniczony, </w:t>
      </w:r>
      <w:r w:rsidRPr="00031D86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lastRenderedPageBreak/>
        <w:t xml:space="preserve">przetarg ograniczony, negocjacje z ogłoszeniem)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adres strony internetowej, na której aukcja będzie prowadzona: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Należy wskazać elementy, których wartości będą przedmiotem aukcji elektronicznej: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ograniczenia co do przedstawionych wartości, wynikające z opisu przedmiotu zamówienia: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przebiegu aukcji elektronicznej: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rejestracji i identyfikacji wykonawców w aukcji elektronicznej: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o liczbie etapów aukcji elektronicznej i czasie ich trwania: </w:t>
      </w:r>
    </w:p>
    <w:p w:rsidR="00031D86" w:rsidRPr="00031D86" w:rsidRDefault="00031D86" w:rsidP="0003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Czas trwania: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wykonawcy, którzy nie złożyli nowych postąpień, zostaną zakwalifikowani do następnego etapu: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Warunki zamknięcia aukcji elektronicznej: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031D86" w:rsidRPr="00031D86" w:rsidRDefault="00031D86" w:rsidP="0003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IV.2) KRYTERIA OCENY OFERT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 Kryteria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76"/>
        <w:gridCol w:w="1016"/>
      </w:tblGrid>
      <w:tr w:rsidR="00031D86" w:rsidRPr="00031D86" w:rsidTr="00031D8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31D86" w:rsidRPr="00031D86" w:rsidRDefault="00031D86" w:rsidP="0003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1D8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31D86" w:rsidRPr="00031D86" w:rsidRDefault="00031D86" w:rsidP="0003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1D8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031D86" w:rsidRPr="00031D86" w:rsidTr="00031D8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31D86" w:rsidRPr="00031D86" w:rsidRDefault="00031D86" w:rsidP="0003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1D8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 netto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31D86" w:rsidRPr="00031D86" w:rsidRDefault="00031D86" w:rsidP="0003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1D8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031D86" w:rsidRPr="00031D86" w:rsidTr="00031D8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31D86" w:rsidRPr="00031D86" w:rsidRDefault="00031D86" w:rsidP="0003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1D8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Gwarancja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31D86" w:rsidRPr="00031D86" w:rsidRDefault="00031D86" w:rsidP="0003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1D8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20,00</w:t>
            </w:r>
          </w:p>
        </w:tc>
      </w:tr>
      <w:tr w:rsidR="00031D86" w:rsidRPr="00031D86" w:rsidTr="00031D8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31D86" w:rsidRPr="00031D86" w:rsidRDefault="00031D86" w:rsidP="0003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1D8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realizacji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31D86" w:rsidRPr="00031D86" w:rsidRDefault="00031D86" w:rsidP="0003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1D8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20,00</w:t>
            </w:r>
          </w:p>
        </w:tc>
      </w:tr>
    </w:tbl>
    <w:p w:rsidR="00031D86" w:rsidRPr="00031D86" w:rsidRDefault="00031D86" w:rsidP="0003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IV.2.3) Zastosowanie procedury, o której mowa w art. 24aa ust. 1 ustawy </w:t>
      </w:r>
      <w:proofErr w:type="spellStart"/>
      <w:r w:rsidRPr="00031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031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(przetarg nieograniczony)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IV.3) Negocjacje z ogłoszeniem, dialog konkurencyjny, partnerstwo innowacyjne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IV.3.1) Informacje na temat negocjacji z ogłoszeniem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Minimalne wymagania, które muszą spełniać wszystkie oferty: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Przewidziane jest zastrzeżenie prawa do udzielenia zamówienia na podstawie ofert wstępnych bez przeprowadzenia negocjacji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Przewidziany jest podział negocjacji na etapy w celu ograniczenia liczby ofert: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negocjacji (w tym liczbę etapów):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IV.3.2) Informacje na temat dialogu konkurencyjnego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Opis potrzeb i wymagań zamawiającego lub informacja o sposobie uzyskania tego opisu: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Wstępny harmonogram postępowania: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dialogu na etapy w celu ograniczenia liczby rozwiązań: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dialogu: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IV.3.3) Informacje na temat partnerstwa innowacyjnego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Elementy opisu przedmiotu zamówienia definiujące minimalne wymagania, którym muszą odpowiadać wszystkie oferty: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IV.4) Licytacja elektroniczna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będzie prowadzona licytacja elektroniczna: </w:t>
      </w:r>
    </w:p>
    <w:p w:rsidR="00031D86" w:rsidRPr="00031D86" w:rsidRDefault="00031D86" w:rsidP="0003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Adres strony internetowej, na której jest dostępny opis przedmiotu zamówienia w licytacji elektronicznej: </w:t>
      </w:r>
    </w:p>
    <w:p w:rsidR="00031D86" w:rsidRPr="00031D86" w:rsidRDefault="00031D86" w:rsidP="0003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Wymagania dotyczące rejestracji i identyfikacji wykonawców w licytacji elektronicznej, w tym wymagania techniczne urządzeń informatycznych: </w:t>
      </w:r>
    </w:p>
    <w:p w:rsidR="00031D86" w:rsidRPr="00031D86" w:rsidRDefault="00031D86" w:rsidP="0003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Sposób postępowania w toku licytacji elektronicznej, w tym określenie minimalnych wysokości postąpień: </w:t>
      </w:r>
    </w:p>
    <w:p w:rsidR="00031D86" w:rsidRPr="00031D86" w:rsidRDefault="00031D86" w:rsidP="0003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o liczbie etapów licytacji elektronicznej i czasie ich trwania: </w:t>
      </w:r>
    </w:p>
    <w:p w:rsidR="00031D86" w:rsidRPr="00031D86" w:rsidRDefault="00031D86" w:rsidP="0003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Czas trwania: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Wykonawcy, którzy nie złożyli nowych postąpień, zostaną zakwalifikowani do następnego etapu: </w:t>
      </w:r>
    </w:p>
    <w:p w:rsidR="00031D86" w:rsidRPr="00031D86" w:rsidRDefault="00031D86" w:rsidP="0003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wniosków o dopuszczenie do udziału w licytacji elektronicznej: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godzina: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otwarcia licytacji elektronicznej: </w:t>
      </w:r>
    </w:p>
    <w:p w:rsidR="00031D86" w:rsidRPr="00031D86" w:rsidRDefault="00031D86" w:rsidP="0003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i warunki zamknięcia licytacji elektronicznej: </w:t>
      </w:r>
    </w:p>
    <w:p w:rsidR="00031D86" w:rsidRPr="00031D86" w:rsidRDefault="00031D86" w:rsidP="0003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Istotne dla stron postanowienia, które zostaną wprowadzone do treści zawieranej umowy w sprawie zamówienia publicznego, albo ogólne warunki umowy, albo wzór umowy: </w:t>
      </w:r>
    </w:p>
    <w:p w:rsidR="00031D86" w:rsidRPr="00031D86" w:rsidRDefault="00031D86" w:rsidP="0003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zabezpieczenia należytego wykonania umowy: </w:t>
      </w:r>
    </w:p>
    <w:p w:rsidR="00031D86" w:rsidRPr="00031D86" w:rsidRDefault="00031D86" w:rsidP="0003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031D86" w:rsidRPr="00031D86" w:rsidRDefault="00031D86" w:rsidP="0003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ZMIANA UMOWY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istotne zmiany postanowień zawartej umowy w stosunku do treści oferty, na podstawie której dokonano wyboru wykonawcy: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wskazać zakres, charakter zmian oraz warunki wprowadzenia zmian: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1. Zmiana postanowień niniejszej umowy może nastąpić w formie pisemnego aneksu pod rygorem nieważności w następujących przypadkach: 1) braku pełnej gotowości pomieszczeń do instalacji przedmiotu umowy, zmiana może dotyczyć terminu wykonania umowy bez naliczania kar umownych; 2) aktualizacji rozwiązań ze względu na postęp techniczny lub technologiczny (np. wycofanie z obrotu urządzeń, programów lub materiałów), zmiana nie może spowodować podwyższenia ceny oraz obniżenia parametrów technicznych, jakościowych i innych wynikających z oferty na podstawie, której był dokonany wybór Wykonawcy; 3) wprowadzenia nowej technologii produktu objętego przedmiotową umową, wówczas Zamawiający dopuszcza możliwość jego zastąpienia jedynie produktem równoważnym lub o wyższych parametrach jakościowych, o cenie nie wyższej niż w umowie; 4) konieczności zmiany terminu realizacji przedmiotu umowy z przyczyn niezawinionych przez Strony, zmiana nie może spowodować zmiany ceny wynikającej z oferty Wykonawcy; 5) zmiany obowiązujących przepisów, jeżeli konieczne będzie dostosowanie treści umowy do aktualnego stanu prawnego; 6) zmiany stawki podatku VAT; wartość umowy określona w § 5 ust. 1 umowy ulegnie zmniejszeniu w przypadku obniżenia stawki podatku VAT lub podwyższeniu w przypadku podwyższenia stawki podatku VAT, przy czym wynagrodzenie netto nie ulegnie zmianie; 7) zaistnienie okoliczności, których nie można było przewidzieć w chwili zawarcia umowy; 8) wystąpienia zdarzeń siły wyższej, jako zdarzenia zewnętrznie niemożliwego do przewidzenia i niemożliwego do zapobieżenia; 9) gdy konieczność wprowadzenia zmian będzie następstwem zmian wytycznych lub zaleceń Instytucji, która przyznała środki na sfinansowanie umowy; 10) wystąpienia omyłek pisarskich i rachunkowych w treści umowy. 2. Inicjatorem zmian może być Zamawiający lub Wykonawca poprzez pisemne wystąpienie w okresie obowiązywania umowy zawierające opis proponowanych zmian i ich uzasadnienie. 3. W przypadku zaistnienia sytuacji, o której mowa w § 13 ust. 1 pkt 4), 5) Wykonawca zobowiązuje się powiadomić o tym fakcie Zamawiającego z wyprzedzeniem umożliwiającym aneksowanie Umowy w trybie niewywołującym opóźnienia w planowanych terminach dostawy, nie później jednak niż 4 tygodnie przed planowaną zmianą.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IV.6) INFORMACJE ADMINISTRACYJNE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IV.6.1) Sposób udostępniania informacji o charakterze poufnym </w:t>
      </w:r>
      <w:r w:rsidRPr="00031D86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(jeżeli dotyczy):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Oferty są jawne od chwili ich otwarcia. Zamawiający nie ujawnia informacji stanowiących tajemnicę przedsiębiorstwa w rozumieniu przepisów o zwalczaniu nieuczciwej konkurencji (art. 11 ust. 4 ustawy z dnia 16 kwietnia 1993 r. o zwalczaniu nieuczciwej konkurencji, </w:t>
      </w:r>
      <w:proofErr w:type="spellStart"/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Dz.U. 2003, nr 153, poz. 1503 z późn. zm.), jeżeli Wykonawca, nie później niż w terminie składania ofert, zastrzegł, że nie mogą one być udostępnione oraz wykazał, iż zastrzeżone informacje stanowią tajemnicę przedsiębiorstwa. Wykonawca nie może zastrzec informacji, o których mowa w art. 86 ust. 4 </w:t>
      </w:r>
      <w:proofErr w:type="spellStart"/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tj.: m. in.: nazwy i adresu, informacji dotyczących ceny, terminu wykonania zamówienia, okresu gwarancji warunków płatności.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Środki służące ochronie informacji o charakterze poufnym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Wykonawca zastrzegając tajemnicę przedsiębiorstwa zobowiązany jest dołączyć do oferty pisemne uzasadnienie odnośnie charakteru zastrzeżonych w niej informacji. Uzasadnienie ma na celu udowodnienie spełnienia przesłanek określonych w art. 11 ust. 4 ustawy z dnia 16 kwietnia 1993 r. o zwalczaniu nieuczciwej konkurencji, </w:t>
      </w:r>
      <w:proofErr w:type="spellStart"/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Dz.U. 2003, nr 153, poz. 1503 z późn. zm., tj., że zastrzeżona informacja: a) ma charakter techniczny, technologiczny lub organizacyjny przedsiębiorstwa, b) nie została ujawniona do wiadomości publicznej, c) podjęto w stosunku do niej niezbędne działania w celu zachowania poufności.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IV.6.2) Termin składania ofert lub wniosków o dopuszczenie do udziału w postępowaniu: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2017-08-18, godzina: 10:00,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Skrócenie terminu składania wniosków, ze względu na pilną potrzebę udzielenia zamówienia (przetarg nieograniczony, przetarg ograniczony, negocjacje z ogłoszeniem):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Wskazać powody: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Język lub języki, w jakich mogą być sporządzane oferty lub wnioski o dopuszczenie do udziału w postępowaniu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&gt; polski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IV.6.3) Termin związania ofertą: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do: okres w dniach: 30 (od ostatecznego terminu składania ofert)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IV.6.6) Informacje dodatkowe: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031D86" w:rsidRPr="00031D86" w:rsidRDefault="00031D86" w:rsidP="00031D8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D8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ZAŁĄCZNIK I - INFORMACJE DOTYCZĄCE OFERT CZĘŚCIOWYCH </w:t>
      </w:r>
    </w:p>
    <w:p w:rsidR="00031D86" w:rsidRPr="00031D86" w:rsidRDefault="00031D86" w:rsidP="0003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31D86" w:rsidRPr="00031D86" w:rsidRDefault="00031D86" w:rsidP="0003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6340"/>
      </w:tblGrid>
      <w:tr w:rsidR="00031D86" w:rsidRPr="00031D86" w:rsidTr="00031D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031D86" w:rsidRPr="00031D86" w:rsidRDefault="00031D86" w:rsidP="0003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1D8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031D86" w:rsidRPr="00031D86" w:rsidRDefault="00031D86" w:rsidP="0003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1D8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31D86" w:rsidRPr="00031D86" w:rsidRDefault="00031D86" w:rsidP="0003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1D8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031D86" w:rsidRPr="00031D86" w:rsidRDefault="00031D86" w:rsidP="0003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1D8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Dostawa i montaż sprzętu komputerowego oraz oprogramowania</w:t>
            </w:r>
          </w:p>
        </w:tc>
      </w:tr>
    </w:tbl>
    <w:p w:rsidR="00031D86" w:rsidRPr="00031D86" w:rsidRDefault="00031D86" w:rsidP="0003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031D86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031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031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t>Dostawa</w:t>
      </w:r>
      <w:proofErr w:type="spellEnd"/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montaż sprzętu komputerowego oraz oprogramowania. Szczegółowy opis przedmiotu zamówienia został zawarty w załączniku nr 6 do SIWZ – opis przedmiotu zamówienia – formularz cenowy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30213300-8,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Wartość bez VAT: 0,0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miesiącach: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okres w dniach: 28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96"/>
        <w:gridCol w:w="1016"/>
      </w:tblGrid>
      <w:tr w:rsidR="00031D86" w:rsidRPr="00031D86" w:rsidTr="00031D8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31D86" w:rsidRPr="00031D86" w:rsidRDefault="00031D86" w:rsidP="0003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1D8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31D86" w:rsidRPr="00031D86" w:rsidRDefault="00031D86" w:rsidP="0003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1D8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031D86" w:rsidRPr="00031D86" w:rsidTr="00031D8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31D86" w:rsidRPr="00031D86" w:rsidRDefault="00031D86" w:rsidP="0003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1D8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31D86" w:rsidRPr="00031D86" w:rsidRDefault="00031D86" w:rsidP="0003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1D8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031D86" w:rsidRPr="00031D86" w:rsidTr="00031D8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31D86" w:rsidRPr="00031D86" w:rsidRDefault="00031D86" w:rsidP="0003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1D8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gwarancja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31D86" w:rsidRPr="00031D86" w:rsidRDefault="00031D86" w:rsidP="0003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1D8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20,00</w:t>
            </w:r>
          </w:p>
        </w:tc>
      </w:tr>
      <w:tr w:rsidR="00031D86" w:rsidRPr="00031D86" w:rsidTr="00031D8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31D86" w:rsidRPr="00031D86" w:rsidRDefault="00031D86" w:rsidP="0003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1D8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realizacji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31D86" w:rsidRPr="00031D86" w:rsidRDefault="00031D86" w:rsidP="0003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1D8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20,00</w:t>
            </w:r>
          </w:p>
        </w:tc>
      </w:tr>
    </w:tbl>
    <w:p w:rsidR="00031D86" w:rsidRPr="00031D86" w:rsidRDefault="00031D86" w:rsidP="00031D86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031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4288"/>
      </w:tblGrid>
      <w:tr w:rsidR="00031D86" w:rsidRPr="00031D86" w:rsidTr="00031D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031D86" w:rsidRPr="00031D86" w:rsidRDefault="00031D86" w:rsidP="0003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1D8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031D86" w:rsidRPr="00031D86" w:rsidRDefault="00031D86" w:rsidP="0003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1D8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31D86" w:rsidRPr="00031D86" w:rsidRDefault="00031D86" w:rsidP="0003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1D8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031D86" w:rsidRPr="00031D86" w:rsidRDefault="00031D86" w:rsidP="0003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1D8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Dostawa i montaż monitora interaktywnego</w:t>
            </w:r>
          </w:p>
        </w:tc>
      </w:tr>
    </w:tbl>
    <w:p w:rsidR="00031D86" w:rsidRPr="00031D86" w:rsidRDefault="00031D86" w:rsidP="0003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031D86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031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031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t>Dostawa</w:t>
      </w:r>
      <w:proofErr w:type="spellEnd"/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montaż monitora interaktywnego. Szczegółowy opis przedmiotu zamówienia został zawarty w załączniku nr 6a do SIWZ – opis przedmiotu zamówienia – formularz cenowy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30231300-0,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Wartość bez VAT: 0,0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miesiącach: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okres w dniach: 28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96"/>
        <w:gridCol w:w="1016"/>
      </w:tblGrid>
      <w:tr w:rsidR="00031D86" w:rsidRPr="00031D86" w:rsidTr="00031D8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31D86" w:rsidRPr="00031D86" w:rsidRDefault="00031D86" w:rsidP="0003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1D8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31D86" w:rsidRPr="00031D86" w:rsidRDefault="00031D86" w:rsidP="0003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1D8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031D86" w:rsidRPr="00031D86" w:rsidTr="00031D8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31D86" w:rsidRPr="00031D86" w:rsidRDefault="00031D86" w:rsidP="0003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1D8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31D86" w:rsidRPr="00031D86" w:rsidRDefault="00031D86" w:rsidP="0003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1D8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031D86" w:rsidRPr="00031D86" w:rsidTr="00031D8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31D86" w:rsidRPr="00031D86" w:rsidRDefault="00031D86" w:rsidP="0003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1D8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gwarancja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31D86" w:rsidRPr="00031D86" w:rsidRDefault="00031D86" w:rsidP="0003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1D8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20,00</w:t>
            </w:r>
          </w:p>
        </w:tc>
      </w:tr>
      <w:tr w:rsidR="00031D86" w:rsidRPr="00031D86" w:rsidTr="00031D8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31D86" w:rsidRPr="00031D86" w:rsidRDefault="00031D86" w:rsidP="0003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1D8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realizacji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31D86" w:rsidRPr="00031D86" w:rsidRDefault="00031D86" w:rsidP="0003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1D8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20,00</w:t>
            </w:r>
          </w:p>
        </w:tc>
      </w:tr>
    </w:tbl>
    <w:p w:rsidR="00031D86" w:rsidRPr="00031D86" w:rsidRDefault="00031D86" w:rsidP="00031D86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4354"/>
      </w:tblGrid>
      <w:tr w:rsidR="00031D86" w:rsidRPr="00031D86" w:rsidTr="00031D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031D86" w:rsidRPr="00031D86" w:rsidRDefault="00031D86" w:rsidP="0003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1D8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031D86" w:rsidRPr="00031D86" w:rsidRDefault="00031D86" w:rsidP="0003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1D8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31D86" w:rsidRPr="00031D86" w:rsidRDefault="00031D86" w:rsidP="0003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1D8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031D86" w:rsidRPr="00031D86" w:rsidRDefault="00031D86" w:rsidP="0003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1D8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Dostawa i montaż </w:t>
            </w:r>
            <w:proofErr w:type="spellStart"/>
            <w:r w:rsidRPr="00031D8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infokiosku</w:t>
            </w:r>
            <w:proofErr w:type="spellEnd"/>
            <w:r w:rsidRPr="00031D8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wewnętrznego</w:t>
            </w:r>
          </w:p>
        </w:tc>
      </w:tr>
    </w:tbl>
    <w:p w:rsidR="00031D86" w:rsidRPr="00031D86" w:rsidRDefault="00031D86" w:rsidP="00031D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031D86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031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031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t>Dostawa</w:t>
      </w:r>
      <w:proofErr w:type="spellEnd"/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montaż </w:t>
      </w:r>
      <w:proofErr w:type="spellStart"/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t>infokiosku</w:t>
      </w:r>
      <w:proofErr w:type="spellEnd"/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wewnętrznego. Szczegółowy opis przedmiotu zamówienia został zawarty w załączniku nr 6b do SIWZ – opis przedmiotu zamówienia – formularz cenowy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30236113-7,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Wartość bez VAT: 0,0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miesiącach: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okres w dniach: 30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data rozpoczęcia: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96"/>
        <w:gridCol w:w="1016"/>
      </w:tblGrid>
      <w:tr w:rsidR="00031D86" w:rsidRPr="00031D86" w:rsidTr="00031D8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31D86" w:rsidRPr="00031D86" w:rsidRDefault="00031D86" w:rsidP="0003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1D8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31D86" w:rsidRPr="00031D86" w:rsidRDefault="00031D86" w:rsidP="0003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1D8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031D86" w:rsidRPr="00031D86" w:rsidTr="00031D8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31D86" w:rsidRPr="00031D86" w:rsidRDefault="00031D86" w:rsidP="0003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1D8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31D86" w:rsidRPr="00031D86" w:rsidRDefault="00031D86" w:rsidP="0003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1D8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031D86" w:rsidRPr="00031D86" w:rsidTr="00031D8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31D86" w:rsidRPr="00031D86" w:rsidRDefault="00031D86" w:rsidP="0003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1D8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gwarancja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31D86" w:rsidRPr="00031D86" w:rsidRDefault="00031D86" w:rsidP="0003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1D8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20,00</w:t>
            </w:r>
          </w:p>
        </w:tc>
      </w:tr>
      <w:tr w:rsidR="00031D86" w:rsidRPr="00031D86" w:rsidTr="00031D8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31D86" w:rsidRPr="00031D86" w:rsidRDefault="00031D86" w:rsidP="0003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1D8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realizacji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31D86" w:rsidRPr="00031D86" w:rsidRDefault="00031D86" w:rsidP="00031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1D8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20,00</w:t>
            </w:r>
          </w:p>
        </w:tc>
      </w:tr>
    </w:tbl>
    <w:p w:rsidR="00031D86" w:rsidRPr="00031D86" w:rsidRDefault="00031D86" w:rsidP="00031D86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D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031D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031D86" w:rsidRPr="00031D86" w:rsidRDefault="00031D86" w:rsidP="00031D86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31D86" w:rsidRPr="00031D86" w:rsidRDefault="00031D86" w:rsidP="00031D86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31D86" w:rsidRPr="00031D86" w:rsidTr="00031D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031D86" w:rsidRPr="00031D86" w:rsidRDefault="00031D86" w:rsidP="00031D86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031D86" w:rsidRPr="00031D86" w:rsidRDefault="00031D86" w:rsidP="00031D86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031D86">
        <w:rPr>
          <w:rFonts w:ascii="Arial" w:eastAsia="Times New Roman" w:hAnsi="Arial" w:cs="Arial"/>
          <w:vanish/>
          <w:sz w:val="16"/>
          <w:szCs w:val="16"/>
          <w:lang w:eastAsia="pl-PL"/>
        </w:rPr>
        <w:t>Dół formularza</w:t>
      </w:r>
    </w:p>
    <w:p w:rsidR="00031D86" w:rsidRPr="00031D86" w:rsidRDefault="00031D86" w:rsidP="00031D86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031D86">
        <w:rPr>
          <w:rFonts w:ascii="Arial" w:eastAsia="Times New Roman" w:hAnsi="Arial" w:cs="Arial"/>
          <w:vanish/>
          <w:sz w:val="16"/>
          <w:szCs w:val="16"/>
          <w:lang w:eastAsia="pl-PL"/>
        </w:rPr>
        <w:t>Początek formularza</w:t>
      </w:r>
    </w:p>
    <w:p w:rsidR="00031D86" w:rsidRPr="00031D86" w:rsidRDefault="00031D86" w:rsidP="00031D86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031D86">
        <w:rPr>
          <w:rFonts w:ascii="Arial" w:eastAsia="Times New Roman" w:hAnsi="Arial" w:cs="Arial"/>
          <w:vanish/>
          <w:sz w:val="16"/>
          <w:szCs w:val="16"/>
          <w:lang w:eastAsia="pl-PL"/>
        </w:rPr>
        <w:t>Dół formularza</w:t>
      </w:r>
    </w:p>
    <w:p w:rsidR="00D80938" w:rsidRDefault="00D80938">
      <w:bookmarkStart w:id="0" w:name="_GoBack"/>
      <w:bookmarkEnd w:id="0"/>
    </w:p>
    <w:sectPr w:rsidR="00D809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1D86"/>
    <w:rsid w:val="00031D86"/>
    <w:rsid w:val="00D80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A81AC9-881C-4BF0-88D3-EC83FEC2AE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028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69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891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860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4712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723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612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4894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0161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0221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5212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6908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0056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2779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5348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145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987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8356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3612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2975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339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0295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2129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09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774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9286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5769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0216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7785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6362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6367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3360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7895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2226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4044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3995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0903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3312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8379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8469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7463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3712</Words>
  <Characters>22276</Characters>
  <Application>Microsoft Office Word</Application>
  <DocSecurity>0</DocSecurity>
  <Lines>185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Wetulani Krystyna</dc:creator>
  <cp:keywords/>
  <dc:description/>
  <cp:lastModifiedBy>Wetulani Krystyna</cp:lastModifiedBy>
  <cp:revision>1</cp:revision>
  <dcterms:created xsi:type="dcterms:W3CDTF">2017-08-09T12:02:00Z</dcterms:created>
  <dcterms:modified xsi:type="dcterms:W3CDTF">2017-08-09T12:02:00Z</dcterms:modified>
</cp:coreProperties>
</file>