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1A4" w:rsidRPr="003121A4" w:rsidRDefault="003121A4" w:rsidP="003121A4">
      <w:pPr>
        <w:spacing w:after="0" w:line="260" w:lineRule="atLeast"/>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3121A4" w:rsidRPr="003121A4" w:rsidRDefault="003121A4" w:rsidP="003121A4">
      <w:pPr>
        <w:spacing w:after="240" w:line="260" w:lineRule="atLeast"/>
        <w:rPr>
          <w:rFonts w:ascii="Times New Roman" w:eastAsia="Times New Roman" w:hAnsi="Times New Roman" w:cs="Times New Roman"/>
          <w:sz w:val="24"/>
          <w:szCs w:val="24"/>
          <w:lang w:eastAsia="pl-PL"/>
        </w:rPr>
      </w:pPr>
      <w:hyperlink r:id="rId5" w:tgtFrame="_blank" w:history="1">
        <w:proofErr w:type="gramStart"/>
        <w:r w:rsidRPr="003121A4">
          <w:rPr>
            <w:rFonts w:ascii="Times New Roman" w:eastAsia="Times New Roman" w:hAnsi="Times New Roman" w:cs="Times New Roman"/>
            <w:color w:val="0000FF"/>
            <w:sz w:val="24"/>
            <w:szCs w:val="24"/>
            <w:u w:val="single"/>
            <w:lang w:eastAsia="pl-PL"/>
          </w:rPr>
          <w:t>bip</w:t>
        </w:r>
        <w:proofErr w:type="gramEnd"/>
        <w:r w:rsidRPr="003121A4">
          <w:rPr>
            <w:rFonts w:ascii="Times New Roman" w:eastAsia="Times New Roman" w:hAnsi="Times New Roman" w:cs="Times New Roman"/>
            <w:color w:val="0000FF"/>
            <w:sz w:val="24"/>
            <w:szCs w:val="24"/>
            <w:u w:val="single"/>
            <w:lang w:eastAsia="pl-PL"/>
          </w:rPr>
          <w:t>.</w:t>
        </w:r>
        <w:proofErr w:type="gramStart"/>
        <w:r w:rsidRPr="003121A4">
          <w:rPr>
            <w:rFonts w:ascii="Times New Roman" w:eastAsia="Times New Roman" w:hAnsi="Times New Roman" w:cs="Times New Roman"/>
            <w:color w:val="0000FF"/>
            <w:sz w:val="24"/>
            <w:szCs w:val="24"/>
            <w:u w:val="single"/>
            <w:lang w:eastAsia="pl-PL"/>
          </w:rPr>
          <w:t>pwsz</w:t>
        </w:r>
        <w:proofErr w:type="gramEnd"/>
        <w:r w:rsidRPr="003121A4">
          <w:rPr>
            <w:rFonts w:ascii="Times New Roman" w:eastAsia="Times New Roman" w:hAnsi="Times New Roman" w:cs="Times New Roman"/>
            <w:color w:val="0000FF"/>
            <w:sz w:val="24"/>
            <w:szCs w:val="24"/>
            <w:u w:val="single"/>
            <w:lang w:eastAsia="pl-PL"/>
          </w:rPr>
          <w:t>.</w:t>
        </w:r>
        <w:proofErr w:type="gramStart"/>
        <w:r w:rsidRPr="003121A4">
          <w:rPr>
            <w:rFonts w:ascii="Times New Roman" w:eastAsia="Times New Roman" w:hAnsi="Times New Roman" w:cs="Times New Roman"/>
            <w:color w:val="0000FF"/>
            <w:sz w:val="24"/>
            <w:szCs w:val="24"/>
            <w:u w:val="single"/>
            <w:lang w:eastAsia="pl-PL"/>
          </w:rPr>
          <w:t>legnica</w:t>
        </w:r>
        <w:proofErr w:type="gramEnd"/>
        <w:r w:rsidRPr="003121A4">
          <w:rPr>
            <w:rFonts w:ascii="Times New Roman" w:eastAsia="Times New Roman" w:hAnsi="Times New Roman" w:cs="Times New Roman"/>
            <w:color w:val="0000FF"/>
            <w:sz w:val="24"/>
            <w:szCs w:val="24"/>
            <w:u w:val="single"/>
            <w:lang w:eastAsia="pl-PL"/>
          </w:rPr>
          <w:t>.</w:t>
        </w:r>
        <w:proofErr w:type="gramStart"/>
        <w:r w:rsidRPr="003121A4">
          <w:rPr>
            <w:rFonts w:ascii="Times New Roman" w:eastAsia="Times New Roman" w:hAnsi="Times New Roman" w:cs="Times New Roman"/>
            <w:color w:val="0000FF"/>
            <w:sz w:val="24"/>
            <w:szCs w:val="24"/>
            <w:u w:val="single"/>
            <w:lang w:eastAsia="pl-PL"/>
          </w:rPr>
          <w:t>edu</w:t>
        </w:r>
        <w:proofErr w:type="gramEnd"/>
        <w:r w:rsidRPr="003121A4">
          <w:rPr>
            <w:rFonts w:ascii="Times New Roman" w:eastAsia="Times New Roman" w:hAnsi="Times New Roman" w:cs="Times New Roman"/>
            <w:color w:val="0000FF"/>
            <w:sz w:val="24"/>
            <w:szCs w:val="24"/>
            <w:u w:val="single"/>
            <w:lang w:eastAsia="pl-PL"/>
          </w:rPr>
          <w:t>.</w:t>
        </w:r>
        <w:proofErr w:type="gramStart"/>
        <w:r w:rsidRPr="003121A4">
          <w:rPr>
            <w:rFonts w:ascii="Times New Roman" w:eastAsia="Times New Roman" w:hAnsi="Times New Roman" w:cs="Times New Roman"/>
            <w:color w:val="0000FF"/>
            <w:sz w:val="24"/>
            <w:szCs w:val="24"/>
            <w:u w:val="single"/>
            <w:lang w:eastAsia="pl-PL"/>
          </w:rPr>
          <w:t>pl</w:t>
        </w:r>
        <w:proofErr w:type="gramEnd"/>
        <w:r w:rsidRPr="003121A4">
          <w:rPr>
            <w:rFonts w:ascii="Times New Roman" w:eastAsia="Times New Roman" w:hAnsi="Times New Roman" w:cs="Times New Roman"/>
            <w:color w:val="0000FF"/>
            <w:sz w:val="24"/>
            <w:szCs w:val="24"/>
            <w:u w:val="single"/>
            <w:lang w:eastAsia="pl-PL"/>
          </w:rPr>
          <w:t>/</w:t>
        </w:r>
      </w:hyperlink>
    </w:p>
    <w:p w:rsidR="003121A4" w:rsidRPr="003121A4" w:rsidRDefault="003121A4" w:rsidP="003121A4">
      <w:pPr>
        <w:spacing w:after="0"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pict>
          <v:rect id="_x0000_i1025" style="width:0;height:1.2pt" o:hralign="center" o:hrstd="t" o:hrnoshade="t" o:hr="t" fillcolor="black" stroked="f"/>
        </w:pict>
      </w:r>
    </w:p>
    <w:p w:rsidR="003121A4" w:rsidRPr="003121A4" w:rsidRDefault="003121A4" w:rsidP="003121A4">
      <w:pPr>
        <w:spacing w:before="100" w:beforeAutospacing="1" w:after="240"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Legnica: Usługi ochrony obiektów, osób i mienia Państwowej Wyższej Szkoły Zawodowej im. Witelona w Legnicy</w:t>
      </w:r>
      <w:r w:rsidRPr="003121A4">
        <w:rPr>
          <w:rFonts w:ascii="Times New Roman" w:eastAsia="Times New Roman" w:hAnsi="Times New Roman" w:cs="Times New Roman"/>
          <w:sz w:val="24"/>
          <w:szCs w:val="24"/>
          <w:lang w:eastAsia="pl-PL"/>
        </w:rPr>
        <w:br/>
      </w:r>
      <w:r w:rsidRPr="003121A4">
        <w:rPr>
          <w:rFonts w:ascii="Times New Roman" w:eastAsia="Times New Roman" w:hAnsi="Times New Roman" w:cs="Times New Roman"/>
          <w:b/>
          <w:bCs/>
          <w:sz w:val="24"/>
          <w:szCs w:val="24"/>
          <w:lang w:eastAsia="pl-PL"/>
        </w:rPr>
        <w:t>Numer ogłoszenia: 34223 - 2015; data zamieszczenia: 11.03.2015</w:t>
      </w:r>
      <w:r w:rsidRPr="003121A4">
        <w:rPr>
          <w:rFonts w:ascii="Times New Roman" w:eastAsia="Times New Roman" w:hAnsi="Times New Roman" w:cs="Times New Roman"/>
          <w:sz w:val="24"/>
          <w:szCs w:val="24"/>
          <w:lang w:eastAsia="pl-PL"/>
        </w:rPr>
        <w:br/>
        <w:t>OGŁOSZENIE O ZAMÓWIENIU - usługi</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Zamieszczanie ogłoszenia:</w:t>
      </w:r>
      <w:r w:rsidRPr="003121A4">
        <w:rPr>
          <w:rFonts w:ascii="Times New Roman" w:eastAsia="Times New Roman" w:hAnsi="Times New Roman" w:cs="Times New Roman"/>
          <w:sz w:val="24"/>
          <w:szCs w:val="24"/>
          <w:lang w:eastAsia="pl-PL"/>
        </w:rPr>
        <w:t xml:space="preserve"> obowiązkowe.</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Ogłoszenie dotyczy:</w:t>
      </w:r>
      <w:r w:rsidRPr="003121A4">
        <w:rPr>
          <w:rFonts w:ascii="Times New Roman" w:eastAsia="Times New Roman" w:hAnsi="Times New Roman" w:cs="Times New Roman"/>
          <w:sz w:val="24"/>
          <w:szCs w:val="24"/>
          <w:lang w:eastAsia="pl-PL"/>
        </w:rPr>
        <w:t xml:space="preserve"> zamówienia publicznego.</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SEKCJA I: ZAMAWIAJĄCY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 1) NAZWA I ADRES:</w:t>
      </w:r>
      <w:r w:rsidRPr="003121A4">
        <w:rPr>
          <w:rFonts w:ascii="Times New Roman" w:eastAsia="Times New Roman" w:hAnsi="Times New Roman" w:cs="Times New Roman"/>
          <w:sz w:val="24"/>
          <w:szCs w:val="24"/>
          <w:lang w:eastAsia="pl-PL"/>
        </w:rPr>
        <w:t xml:space="preserve"> Państwowa Wyższa Szkoła Zawodowa im. Witelona w </w:t>
      </w:r>
      <w:proofErr w:type="gramStart"/>
      <w:r w:rsidRPr="003121A4">
        <w:rPr>
          <w:rFonts w:ascii="Times New Roman" w:eastAsia="Times New Roman" w:hAnsi="Times New Roman" w:cs="Times New Roman"/>
          <w:sz w:val="24"/>
          <w:szCs w:val="24"/>
          <w:lang w:eastAsia="pl-PL"/>
        </w:rPr>
        <w:t xml:space="preserve">Legnicy , </w:t>
      </w:r>
      <w:proofErr w:type="gramEnd"/>
      <w:r w:rsidRPr="003121A4">
        <w:rPr>
          <w:rFonts w:ascii="Times New Roman" w:eastAsia="Times New Roman" w:hAnsi="Times New Roman" w:cs="Times New Roman"/>
          <w:sz w:val="24"/>
          <w:szCs w:val="24"/>
          <w:lang w:eastAsia="pl-PL"/>
        </w:rPr>
        <w:t>ul. Sejmowa 5A, 59-220 Legnica, woj. dolnośląskie, tel. 076 7232281, faks 076 7232905.</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 2) RODZAJ ZAMAWIAJĄCEGO:</w:t>
      </w:r>
      <w:r w:rsidRPr="003121A4">
        <w:rPr>
          <w:rFonts w:ascii="Times New Roman" w:eastAsia="Times New Roman" w:hAnsi="Times New Roman" w:cs="Times New Roman"/>
          <w:sz w:val="24"/>
          <w:szCs w:val="24"/>
          <w:lang w:eastAsia="pl-PL"/>
        </w:rPr>
        <w:t xml:space="preserve"> Uczelnia publiczna.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SEKCJA II: PRZEDMIOT ZAMÓWIENIA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 OKREŚLENIE PRZEDMIOTU ZAMÓWIENIA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II.1.1) Nazwa nadana zamówieniu przez zamawiającego:</w:t>
      </w:r>
      <w:r w:rsidRPr="003121A4">
        <w:rPr>
          <w:rFonts w:ascii="Times New Roman" w:eastAsia="Times New Roman" w:hAnsi="Times New Roman" w:cs="Times New Roman"/>
          <w:sz w:val="24"/>
          <w:szCs w:val="24"/>
          <w:lang w:eastAsia="pl-PL"/>
        </w:rPr>
        <w:t xml:space="preserve"> Usługi ochrony obiektów, osób i mienia Państwowej Wyższej Szkoły Zawodowej im. Witelona w Legnicy.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II.1.2) Rodzaj zamówienia:</w:t>
      </w:r>
      <w:r w:rsidRPr="003121A4">
        <w:rPr>
          <w:rFonts w:ascii="Times New Roman" w:eastAsia="Times New Roman" w:hAnsi="Times New Roman" w:cs="Times New Roman"/>
          <w:sz w:val="24"/>
          <w:szCs w:val="24"/>
          <w:lang w:eastAsia="pl-PL"/>
        </w:rPr>
        <w:t xml:space="preserve"> usługi.</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II.1.4) Określenie przedmiotu oraz wielkości lub zakresu zamówienia:</w:t>
      </w:r>
      <w:r w:rsidRPr="003121A4">
        <w:rPr>
          <w:rFonts w:ascii="Times New Roman" w:eastAsia="Times New Roman" w:hAnsi="Times New Roman" w:cs="Times New Roman"/>
          <w:sz w:val="24"/>
          <w:szCs w:val="24"/>
          <w:lang w:eastAsia="pl-PL"/>
        </w:rPr>
        <w:t xml:space="preserve"> 1. Przedmiotem zamówienia jest świadczenie stałej usługi ochrony obiektów, osób i mienia należącego do Zamawiającego. 2. Ochrona mienia obejmuje zabezpieczenie mienia oraz przeciwdziałania zagrożeniom pożarowym, zapobiegania naruszeń mienia o charakterze przestępczym w postaci kradzieży, zniszczeń oraz dewastacji. 3. Zakres świadczonej usługi obejmować będzie obiekty uczelni znajdujące się przy ulicy: - Sejmowa 5 - w którym znajdują się budynki oznaczone literami A, B, C, D, E, - Rataja 20, Tarasa Szewczenki 3, Lindego 4, - Mickiewicza 10. 3.1. Budynek A, główna siedziba (rektorat) - budynek czterokondygnacyjny,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xml:space="preserve"> ok. 9275 m2, w tym sale wykładowe, sale ćwiczeniowe, pracownie komputerowe, serwerownia, pomieszczenia wykładowców i biurowe, sanitariaty, kawiarenka internetowa z czytelnią, bar, sala fitness, siłownia, 2 dźwigi osobowe, 3 platformy dla osób niepełnosprawnych, pomieszczenia techniczne - węzeł cieplny, wentylatorownia, rozdzielnia elektryczna szt. 3. Portiernia ochrony wyposażona w systemem monitoringu wizyjnego (kamery na każdej kondygnacji i na zewnątrz budynku) oraz centralkę alarmu antywłamaniowego. Posterunek ochrony całodobowy, obsada dwuosobowa, dyżur pełniony w systemie zmianowym w godzinach od</w:t>
      </w:r>
      <w:proofErr w:type="gramStart"/>
      <w:r w:rsidRPr="003121A4">
        <w:rPr>
          <w:rFonts w:ascii="Times New Roman" w:eastAsia="Times New Roman" w:hAnsi="Times New Roman" w:cs="Times New Roman"/>
          <w:sz w:val="24"/>
          <w:szCs w:val="24"/>
          <w:lang w:eastAsia="pl-PL"/>
        </w:rPr>
        <w:t xml:space="preserve"> 6:00 - 18:00 oraz</w:t>
      </w:r>
      <w:proofErr w:type="gramEnd"/>
      <w:r w:rsidRPr="003121A4">
        <w:rPr>
          <w:rFonts w:ascii="Times New Roman" w:eastAsia="Times New Roman" w:hAnsi="Times New Roman" w:cs="Times New Roman"/>
          <w:sz w:val="24"/>
          <w:szCs w:val="24"/>
          <w:lang w:eastAsia="pl-PL"/>
        </w:rPr>
        <w:t xml:space="preserve"> od 18:00 - 6:00. Pracownicy ochrony są zobowiązani w czasie pełnienia dyżurów do dokonywania obchodów kontrolnych obiektów A, B, D oraz terenów zewnętrznych wokół obiektów, co 60 minut w godzinach od</w:t>
      </w:r>
      <w:proofErr w:type="gramStart"/>
      <w:r w:rsidRPr="003121A4">
        <w:rPr>
          <w:rFonts w:ascii="Times New Roman" w:eastAsia="Times New Roman" w:hAnsi="Times New Roman" w:cs="Times New Roman"/>
          <w:sz w:val="24"/>
          <w:szCs w:val="24"/>
          <w:lang w:eastAsia="pl-PL"/>
        </w:rPr>
        <w:t xml:space="preserve"> 8:00 - 21:00, natomiast</w:t>
      </w:r>
      <w:proofErr w:type="gramEnd"/>
      <w:r w:rsidRPr="003121A4">
        <w:rPr>
          <w:rFonts w:ascii="Times New Roman" w:eastAsia="Times New Roman" w:hAnsi="Times New Roman" w:cs="Times New Roman"/>
          <w:sz w:val="24"/>
          <w:szCs w:val="24"/>
          <w:lang w:eastAsia="pl-PL"/>
        </w:rPr>
        <w:t xml:space="preserve"> w godzinach od 21:00 - 8:00 - co dwie godziny lub częściej w razie </w:t>
      </w:r>
      <w:r w:rsidRPr="003121A4">
        <w:rPr>
          <w:rFonts w:ascii="Times New Roman" w:eastAsia="Times New Roman" w:hAnsi="Times New Roman" w:cs="Times New Roman"/>
          <w:sz w:val="24"/>
          <w:szCs w:val="24"/>
          <w:lang w:eastAsia="pl-PL"/>
        </w:rPr>
        <w:lastRenderedPageBreak/>
        <w:t xml:space="preserve">zauważenia sytuacji niepożądanych, zagrażających mieniu i bezpieczeństwu. 3.2. Budynek C - czterokondygnacyjny,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ok</w:t>
      </w:r>
      <w:proofErr w:type="gramEnd"/>
      <w:r w:rsidRPr="003121A4">
        <w:rPr>
          <w:rFonts w:ascii="Times New Roman" w:eastAsia="Times New Roman" w:hAnsi="Times New Roman" w:cs="Times New Roman"/>
          <w:sz w:val="24"/>
          <w:szCs w:val="24"/>
          <w:lang w:eastAsia="pl-PL"/>
        </w:rPr>
        <w:t>. 9424 m2, w tym sale wykładowe, sale ćwiczeniowe, pracownie komputerowe, serwerownia, laboratorium chemiczne, materiałoznawstwa, pomieszczenia wykładowców i biurowe, sanitariaty, biblioteka, archiwum, punkt Ksero, 2 dźwigi osobowe, pomieszczenia techniczne: węzeł cieplny, wentylatorownia, pompownia, rozdzielnia elektryczna szt. 3. Portiernia ochrony wyposażona w systemem monitoringu wizyjnego (kamery na każdej kondygnacji i na zewnątrz budynku) oraz centralkę alarmu antywłamaniowego. Posterunek ochrony całodobowy, dyżur pełniony w godzinach od</w:t>
      </w:r>
      <w:proofErr w:type="gramStart"/>
      <w:r w:rsidRPr="003121A4">
        <w:rPr>
          <w:rFonts w:ascii="Times New Roman" w:eastAsia="Times New Roman" w:hAnsi="Times New Roman" w:cs="Times New Roman"/>
          <w:sz w:val="24"/>
          <w:szCs w:val="24"/>
          <w:lang w:eastAsia="pl-PL"/>
        </w:rPr>
        <w:t xml:space="preserve"> 6:00 - 18:00 przez</w:t>
      </w:r>
      <w:proofErr w:type="gramEnd"/>
      <w:r w:rsidRPr="003121A4">
        <w:rPr>
          <w:rFonts w:ascii="Times New Roman" w:eastAsia="Times New Roman" w:hAnsi="Times New Roman" w:cs="Times New Roman"/>
          <w:sz w:val="24"/>
          <w:szCs w:val="24"/>
          <w:lang w:eastAsia="pl-PL"/>
        </w:rPr>
        <w:t xml:space="preserve"> obsadę 2 osobową natomiast od godziny 18:00 - 6:00 (zmiana nocna) w składzie 1 osobowym. Pracownicy ochrony są zobowiązani, w czasie pełnienia dyżurów, do dokonywania obchodów kontrolnych budynków C i E oraz terenów zewnętrznych wokół nich w godzinach od</w:t>
      </w:r>
      <w:proofErr w:type="gramStart"/>
      <w:r w:rsidRPr="003121A4">
        <w:rPr>
          <w:rFonts w:ascii="Times New Roman" w:eastAsia="Times New Roman" w:hAnsi="Times New Roman" w:cs="Times New Roman"/>
          <w:sz w:val="24"/>
          <w:szCs w:val="24"/>
          <w:lang w:eastAsia="pl-PL"/>
        </w:rPr>
        <w:t xml:space="preserve"> 8:00 - 18:00 co</w:t>
      </w:r>
      <w:proofErr w:type="gramEnd"/>
      <w:r w:rsidRPr="003121A4">
        <w:rPr>
          <w:rFonts w:ascii="Times New Roman" w:eastAsia="Times New Roman" w:hAnsi="Times New Roman" w:cs="Times New Roman"/>
          <w:sz w:val="24"/>
          <w:szCs w:val="24"/>
          <w:lang w:eastAsia="pl-PL"/>
        </w:rPr>
        <w:t xml:space="preserve"> najmniej co 60 minut. 3.3. Budynek D - obiekt biurowo-dydaktyczny stanowiący kompleks dwóch budynków o zróżnicowanej ilości kondygnacji (dwukondygnacyjny) połączony ze sobą łącznikami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xml:space="preserve">. 1368 </w:t>
      </w:r>
      <w:proofErr w:type="spellStart"/>
      <w:proofErr w:type="gramStart"/>
      <w:r w:rsidRPr="003121A4">
        <w:rPr>
          <w:rFonts w:ascii="Times New Roman" w:eastAsia="Times New Roman" w:hAnsi="Times New Roman" w:cs="Times New Roman"/>
          <w:sz w:val="24"/>
          <w:szCs w:val="24"/>
          <w:lang w:eastAsia="pl-PL"/>
        </w:rPr>
        <w:t>m²</w:t>
      </w:r>
      <w:proofErr w:type="spellEnd"/>
      <w:proofErr w:type="gramEnd"/>
      <w:r w:rsidRPr="003121A4">
        <w:rPr>
          <w:rFonts w:ascii="Times New Roman" w:eastAsia="Times New Roman" w:hAnsi="Times New Roman" w:cs="Times New Roman"/>
          <w:sz w:val="24"/>
          <w:szCs w:val="24"/>
          <w:lang w:eastAsia="pl-PL"/>
        </w:rPr>
        <w:t>, w budynku znajdują się sale wykładowe, ćwiczeniowe, laboratorium biochemii i toksykologii, pracownie: OZE, elektroniki i miernictwa, E-edukacji, techniki mikroprocesowej, mikrobiologii, pokoje socjoterapii, serwerownia, sanitariaty, pomieszczenia techniczne- węzeł cieplny, wentylatorownia, rozdzielnia główna, dźwig dla osób niepełnosprawnych, obszerny hall z portiernią i szatnią. Budynek wyposażony w systemem monitoringu wizyjnego (kamery na każdej kondygnacji i na zewnątrz budynku) oraz centralkę alarmu antywłamaniowego. Budynek chroniony przez obsadę z budynku A od</w:t>
      </w:r>
      <w:proofErr w:type="gramStart"/>
      <w:r w:rsidRPr="003121A4">
        <w:rPr>
          <w:rFonts w:ascii="Times New Roman" w:eastAsia="Times New Roman" w:hAnsi="Times New Roman" w:cs="Times New Roman"/>
          <w:sz w:val="24"/>
          <w:szCs w:val="24"/>
          <w:lang w:eastAsia="pl-PL"/>
        </w:rPr>
        <w:t xml:space="preserve"> 8:00 do</w:t>
      </w:r>
      <w:proofErr w:type="gramEnd"/>
      <w:r w:rsidRPr="003121A4">
        <w:rPr>
          <w:rFonts w:ascii="Times New Roman" w:eastAsia="Times New Roman" w:hAnsi="Times New Roman" w:cs="Times New Roman"/>
          <w:sz w:val="24"/>
          <w:szCs w:val="24"/>
          <w:lang w:eastAsia="pl-PL"/>
        </w:rPr>
        <w:t xml:space="preserve"> 21:00, w formie obchodowej, co 60 min. lub częściej, w godzinach od 21:00 - 8:00 co 2 godziny lub częściej - w razie zauważenia sytuacji niepożądanych, zagrażających mieniu i bezpieczeństwu. 3.4. Budynek E - parterowy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ok</w:t>
      </w:r>
      <w:proofErr w:type="gramEnd"/>
      <w:r w:rsidRPr="003121A4">
        <w:rPr>
          <w:rFonts w:ascii="Times New Roman" w:eastAsia="Times New Roman" w:hAnsi="Times New Roman" w:cs="Times New Roman"/>
          <w:sz w:val="24"/>
          <w:szCs w:val="24"/>
          <w:lang w:eastAsia="pl-PL"/>
        </w:rPr>
        <w:t xml:space="preserve">. 1910 </w:t>
      </w:r>
      <w:proofErr w:type="spellStart"/>
      <w:r w:rsidRPr="003121A4">
        <w:rPr>
          <w:rFonts w:ascii="Times New Roman" w:eastAsia="Times New Roman" w:hAnsi="Times New Roman" w:cs="Times New Roman"/>
          <w:sz w:val="24"/>
          <w:szCs w:val="24"/>
          <w:lang w:eastAsia="pl-PL"/>
        </w:rPr>
        <w:t>m²</w:t>
      </w:r>
      <w:proofErr w:type="spellEnd"/>
      <w:r w:rsidRPr="003121A4">
        <w:rPr>
          <w:rFonts w:ascii="Times New Roman" w:eastAsia="Times New Roman" w:hAnsi="Times New Roman" w:cs="Times New Roman"/>
          <w:sz w:val="24"/>
          <w:szCs w:val="24"/>
          <w:lang w:eastAsia="pl-PL"/>
        </w:rPr>
        <w:t>, w budynku znajdują się 4 sale wykładowe dla około 850 osób, serwerownia, węzeł cieplny, wentylatorownia, rozdzielnia elektryczna, obszerny hall z antresolą i dwoma szatniami. Budynek chroniony przez obsadę z budynku C w godzinach od</w:t>
      </w:r>
      <w:proofErr w:type="gramStart"/>
      <w:r w:rsidRPr="003121A4">
        <w:rPr>
          <w:rFonts w:ascii="Times New Roman" w:eastAsia="Times New Roman" w:hAnsi="Times New Roman" w:cs="Times New Roman"/>
          <w:sz w:val="24"/>
          <w:szCs w:val="24"/>
          <w:lang w:eastAsia="pl-PL"/>
        </w:rPr>
        <w:t xml:space="preserve"> 8:00 do</w:t>
      </w:r>
      <w:proofErr w:type="gramEnd"/>
      <w:r w:rsidRPr="003121A4">
        <w:rPr>
          <w:rFonts w:ascii="Times New Roman" w:eastAsia="Times New Roman" w:hAnsi="Times New Roman" w:cs="Times New Roman"/>
          <w:sz w:val="24"/>
          <w:szCs w:val="24"/>
          <w:lang w:eastAsia="pl-PL"/>
        </w:rPr>
        <w:t xml:space="preserve"> 18:00, w formie obchodowej, co 60 min. lub częściej. W godzinach od</w:t>
      </w:r>
      <w:proofErr w:type="gramStart"/>
      <w:r w:rsidRPr="003121A4">
        <w:rPr>
          <w:rFonts w:ascii="Times New Roman" w:eastAsia="Times New Roman" w:hAnsi="Times New Roman" w:cs="Times New Roman"/>
          <w:sz w:val="24"/>
          <w:szCs w:val="24"/>
          <w:lang w:eastAsia="pl-PL"/>
        </w:rPr>
        <w:t xml:space="preserve"> 18:00 - 8:00 dozór</w:t>
      </w:r>
      <w:proofErr w:type="gramEnd"/>
      <w:r w:rsidRPr="003121A4">
        <w:rPr>
          <w:rFonts w:ascii="Times New Roman" w:eastAsia="Times New Roman" w:hAnsi="Times New Roman" w:cs="Times New Roman"/>
          <w:sz w:val="24"/>
          <w:szCs w:val="24"/>
          <w:lang w:eastAsia="pl-PL"/>
        </w:rPr>
        <w:t xml:space="preserve"> budynku E, będzie wykonywany przez pracownika ochrony z budynku A co 4 godziny lub częściej - w razie zauważenia sytuacji niepożądanych, zagrażających mieniu i bezpieczeństwu. 3.5. Budynek oznaczony literą B - czterokondygnacyjny,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ok. 9400 m2, niezagospodarowany przeznaczony do kapitalnego remontu, chroniony przez obsadę z budynku A w formie obchodowej w godzinach od</w:t>
      </w:r>
      <w:proofErr w:type="gramStart"/>
      <w:r w:rsidRPr="003121A4">
        <w:rPr>
          <w:rFonts w:ascii="Times New Roman" w:eastAsia="Times New Roman" w:hAnsi="Times New Roman" w:cs="Times New Roman"/>
          <w:sz w:val="24"/>
          <w:szCs w:val="24"/>
          <w:lang w:eastAsia="pl-PL"/>
        </w:rPr>
        <w:t xml:space="preserve"> 8:00 - 21:00 - co</w:t>
      </w:r>
      <w:proofErr w:type="gramEnd"/>
      <w:r w:rsidRPr="003121A4">
        <w:rPr>
          <w:rFonts w:ascii="Times New Roman" w:eastAsia="Times New Roman" w:hAnsi="Times New Roman" w:cs="Times New Roman"/>
          <w:sz w:val="24"/>
          <w:szCs w:val="24"/>
          <w:lang w:eastAsia="pl-PL"/>
        </w:rPr>
        <w:t xml:space="preserve"> 60 minut, natomiast w godzinach od 21:00 - 8:00 - co dwie godziny lub częściej w razie zauważenia sytuacji niepożądanych, zagrażających mieniu i bezpieczeństwu. Ogrodzenie całego terenu - trwałe, oświetlenie zewnętrzne - sieć elektryczna podziemna, 30 punktów świetlnych, drogi komunikacyjne - asfaltowe, kostka brukowa i granitowa, parkingi, w części centralnej plac z miejscami do postoju samochodów. Do obowiązków pracownika ochrony w obiekcie przy ul. Sejmowej 5 (budynek A) należy obowiązek otwierania i zamykania bramy wjazdowej (ppoż.) od strony ul. Sejmowej, natomiast do obowiązków pracownika ochrony z budynku C - obowiązek otwierania i zamykania bramy wjazdowej od strony ul. Nowy Świat. Otwieranie bram odbywa się za zgodą kierownictwa uczelni i administratora budynków (nie dotyczy sytuacji awaryjnych, szczególnych, związanych z zapewnieniem bezpieczeństwa). Wszystkie obchody winny być odnotowywane w Zeszycie Służby z możliwością stałego wglądu przez strony Umowy. 3.6. Nieruchomość przy ulicy Tarasa Szewczenki 3, na której znajduje się budynek dwukondygnacyjny nieużytkowany, przeznaczony do kapitalnego remontu. Posesja nieogrodzona, słabo oświetlona, ochrona mienia realizowana w formie objazdowo-obchodowej przez grupę interwencyjną co 2 godz. w godz</w:t>
      </w:r>
      <w:proofErr w:type="gramStart"/>
      <w:r w:rsidRPr="003121A4">
        <w:rPr>
          <w:rFonts w:ascii="Times New Roman" w:eastAsia="Times New Roman" w:hAnsi="Times New Roman" w:cs="Times New Roman"/>
          <w:sz w:val="24"/>
          <w:szCs w:val="24"/>
          <w:lang w:eastAsia="pl-PL"/>
        </w:rPr>
        <w:t>. 07:00 - 15:00, co</w:t>
      </w:r>
      <w:proofErr w:type="gramEnd"/>
      <w:r w:rsidRPr="003121A4">
        <w:rPr>
          <w:rFonts w:ascii="Times New Roman" w:eastAsia="Times New Roman" w:hAnsi="Times New Roman" w:cs="Times New Roman"/>
          <w:sz w:val="24"/>
          <w:szCs w:val="24"/>
          <w:lang w:eastAsia="pl-PL"/>
        </w:rPr>
        <w:t xml:space="preserve"> 3 godziny w godz. 15:00 - 24:00 i 1 raz o godzinie 04:00. Obchody winny być pisemnie odnotowywane w Zeszycie Służby z możliwością stałego wglądu przez strony Umowy. W sytuacjach awaryjnych, związanych z dewastacją mienia, kiedy Zamawiający będzie musiał zamurować </w:t>
      </w:r>
      <w:r w:rsidRPr="003121A4">
        <w:rPr>
          <w:rFonts w:ascii="Times New Roman" w:eastAsia="Times New Roman" w:hAnsi="Times New Roman" w:cs="Times New Roman"/>
          <w:sz w:val="24"/>
          <w:szCs w:val="24"/>
          <w:lang w:eastAsia="pl-PL"/>
        </w:rPr>
        <w:lastRenderedPageBreak/>
        <w:t>wejście do obiektu, a proces wiązania zaprawy murarskiej wymaga określonego czasu, częstotliwość dokonywania objazdu patrolu może ulec zwiększeniu. 3.7. Nieruchomość przy ulicy Lindego, 4 na, której znajduje się budynek trzykondygnacyjny, nieużytkowany, przeznaczony do kapitalnego remontu. Posesja nieogrodzona słabo oświetlona, ochrona mienia realizowana w formie objazdowo-obchodowej przez grupę interwencyjną codziennie, co 2 godz. od. 07:00 - 15:00, co 3 godziny od</w:t>
      </w:r>
      <w:proofErr w:type="gramStart"/>
      <w:r w:rsidRPr="003121A4">
        <w:rPr>
          <w:rFonts w:ascii="Times New Roman" w:eastAsia="Times New Roman" w:hAnsi="Times New Roman" w:cs="Times New Roman"/>
          <w:sz w:val="24"/>
          <w:szCs w:val="24"/>
          <w:lang w:eastAsia="pl-PL"/>
        </w:rPr>
        <w:t xml:space="preserve"> 15:00 - 24:00 i</w:t>
      </w:r>
      <w:proofErr w:type="gramEnd"/>
      <w:r w:rsidRPr="003121A4">
        <w:rPr>
          <w:rFonts w:ascii="Times New Roman" w:eastAsia="Times New Roman" w:hAnsi="Times New Roman" w:cs="Times New Roman"/>
          <w:sz w:val="24"/>
          <w:szCs w:val="24"/>
          <w:lang w:eastAsia="pl-PL"/>
        </w:rPr>
        <w:t xml:space="preserve"> 1 raz o godzinie 04:00. Obchody winny być pisemnie odnotowywane w Książce Służby z możliwością stałego wglądu przez strony Umowy. W sytuacjach awaryjnych, związanych z dewastacją mienia, kiedy Zamawiający będzie musiał zamurować wejście do obiektu, a proces wiązania zaprawy murarskiej wymaga określonego czasu, częstotliwość dokonywania objazdu patrolu może ulec zwiększeniu. 3.8. Nieruchomość przy ulicy </w:t>
      </w:r>
      <w:proofErr w:type="gramStart"/>
      <w:r w:rsidRPr="003121A4">
        <w:rPr>
          <w:rFonts w:ascii="Times New Roman" w:eastAsia="Times New Roman" w:hAnsi="Times New Roman" w:cs="Times New Roman"/>
          <w:sz w:val="24"/>
          <w:szCs w:val="24"/>
          <w:lang w:eastAsia="pl-PL"/>
        </w:rPr>
        <w:t>Rataja 20 na, której</w:t>
      </w:r>
      <w:proofErr w:type="gramEnd"/>
      <w:r w:rsidRPr="003121A4">
        <w:rPr>
          <w:rFonts w:ascii="Times New Roman" w:eastAsia="Times New Roman" w:hAnsi="Times New Roman" w:cs="Times New Roman"/>
          <w:sz w:val="24"/>
          <w:szCs w:val="24"/>
          <w:lang w:eastAsia="pl-PL"/>
        </w:rPr>
        <w:t xml:space="preserve"> znajduje się budynek 3 kondygnacyjny, oraz parterowy budynek gospodarczy, obiekt nieużytkowany, przeznaczony do remontu. Posesja ogrodzona ze wszystkich stron, oświetlona - dostatecznie, w budynku zainstalowana instalacja alarmowa. Ochrona obiektu realizowana jest w formie objazdowo-obchodowej przez grupę interwencyjną </w:t>
      </w:r>
      <w:proofErr w:type="gramStart"/>
      <w:r w:rsidRPr="003121A4">
        <w:rPr>
          <w:rFonts w:ascii="Times New Roman" w:eastAsia="Times New Roman" w:hAnsi="Times New Roman" w:cs="Times New Roman"/>
          <w:sz w:val="24"/>
          <w:szCs w:val="24"/>
          <w:lang w:eastAsia="pl-PL"/>
        </w:rPr>
        <w:t>codziennie co</w:t>
      </w:r>
      <w:proofErr w:type="gramEnd"/>
      <w:r w:rsidRPr="003121A4">
        <w:rPr>
          <w:rFonts w:ascii="Times New Roman" w:eastAsia="Times New Roman" w:hAnsi="Times New Roman" w:cs="Times New Roman"/>
          <w:sz w:val="24"/>
          <w:szCs w:val="24"/>
          <w:lang w:eastAsia="pl-PL"/>
        </w:rPr>
        <w:t xml:space="preserve"> 4 godziny. Wszystkie obchody winny być pisemnie odnotowywane w Zeszycie Służby znajdujący się na portierni w budynku A, z możliwością stałego wglądu przez strony Umowy. 3.9. Budynek przy ulicy Mickiewicza 10 (Dom Studenta) - budynek czterokondygnacyjny, o pow. </w:t>
      </w:r>
      <w:proofErr w:type="spellStart"/>
      <w:r w:rsidRPr="003121A4">
        <w:rPr>
          <w:rFonts w:ascii="Times New Roman" w:eastAsia="Times New Roman" w:hAnsi="Times New Roman" w:cs="Times New Roman"/>
          <w:sz w:val="24"/>
          <w:szCs w:val="24"/>
          <w:lang w:eastAsia="pl-PL"/>
        </w:rPr>
        <w:t>użyt</w:t>
      </w:r>
      <w:proofErr w:type="spellEnd"/>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ok</w:t>
      </w:r>
      <w:proofErr w:type="gramEnd"/>
      <w:r w:rsidRPr="003121A4">
        <w:rPr>
          <w:rFonts w:ascii="Times New Roman" w:eastAsia="Times New Roman" w:hAnsi="Times New Roman" w:cs="Times New Roman"/>
          <w:sz w:val="24"/>
          <w:szCs w:val="24"/>
          <w:lang w:eastAsia="pl-PL"/>
        </w:rPr>
        <w:t>. 4909 m2, w tym pomieszczenia socjalno-mieszkalne, biurowe, usługowe, sanitariaty, restauracja, klub studencki, 1 dźwig osobowy. Portiernia ochrony wyposażona w systemem monitoringu wizyjnego (kamery na każdej kondygnacji i na zewnątrz budynku) oraz centralkę alarmu antywłamaniowego. Posesja ogrodzona, z miejscami parkingowymi, wjazd główny od strony ul. Mickiewicza wyposażony w automatyczną bramę przesuwną. Posterunek ochrony całodobowy, dyżur pełniony w godzinach od</w:t>
      </w:r>
      <w:proofErr w:type="gramStart"/>
      <w:r w:rsidRPr="003121A4">
        <w:rPr>
          <w:rFonts w:ascii="Times New Roman" w:eastAsia="Times New Roman" w:hAnsi="Times New Roman" w:cs="Times New Roman"/>
          <w:sz w:val="24"/>
          <w:szCs w:val="24"/>
          <w:lang w:eastAsia="pl-PL"/>
        </w:rPr>
        <w:t xml:space="preserve"> 7:00 - 19:00 ochrona</w:t>
      </w:r>
      <w:proofErr w:type="gramEnd"/>
      <w:r w:rsidRPr="003121A4">
        <w:rPr>
          <w:rFonts w:ascii="Times New Roman" w:eastAsia="Times New Roman" w:hAnsi="Times New Roman" w:cs="Times New Roman"/>
          <w:sz w:val="24"/>
          <w:szCs w:val="24"/>
          <w:lang w:eastAsia="pl-PL"/>
        </w:rPr>
        <w:t xml:space="preserve"> jednoosobowa oraz 19:00 - 7:00 - ochrona jednoosobowa (dyżur nocny). Pracownicy ochrony są zobowiązani do dokonywania obchodów kontrolnych obiektu oraz terenów zewnętrznych wokół obiektów, co </w:t>
      </w:r>
      <w:proofErr w:type="gramStart"/>
      <w:r w:rsidRPr="003121A4">
        <w:rPr>
          <w:rFonts w:ascii="Times New Roman" w:eastAsia="Times New Roman" w:hAnsi="Times New Roman" w:cs="Times New Roman"/>
          <w:sz w:val="24"/>
          <w:szCs w:val="24"/>
          <w:lang w:eastAsia="pl-PL"/>
        </w:rPr>
        <w:t>najmniej co</w:t>
      </w:r>
      <w:proofErr w:type="gramEnd"/>
      <w:r w:rsidRPr="003121A4">
        <w:rPr>
          <w:rFonts w:ascii="Times New Roman" w:eastAsia="Times New Roman" w:hAnsi="Times New Roman" w:cs="Times New Roman"/>
          <w:sz w:val="24"/>
          <w:szCs w:val="24"/>
          <w:lang w:eastAsia="pl-PL"/>
        </w:rPr>
        <w:t xml:space="preserve"> 60 minut - w godzinach od 6:00 - 20:00. Natomiast w godzinach od</w:t>
      </w:r>
      <w:proofErr w:type="gramStart"/>
      <w:r w:rsidRPr="003121A4">
        <w:rPr>
          <w:rFonts w:ascii="Times New Roman" w:eastAsia="Times New Roman" w:hAnsi="Times New Roman" w:cs="Times New Roman"/>
          <w:sz w:val="24"/>
          <w:szCs w:val="24"/>
          <w:lang w:eastAsia="pl-PL"/>
        </w:rPr>
        <w:t xml:space="preserve"> 20:00 - 6:00 pracownik</w:t>
      </w:r>
      <w:proofErr w:type="gramEnd"/>
      <w:r w:rsidRPr="003121A4">
        <w:rPr>
          <w:rFonts w:ascii="Times New Roman" w:eastAsia="Times New Roman" w:hAnsi="Times New Roman" w:cs="Times New Roman"/>
          <w:sz w:val="24"/>
          <w:szCs w:val="24"/>
          <w:lang w:eastAsia="pl-PL"/>
        </w:rPr>
        <w:t xml:space="preserve"> ochrony budynku przy ul. Mickiewicza 10, dokonuje obchodów zewnętrznych co 2 godziny, lub częściej w razie zauważenia sytuacji niepożądanych, zagrażających mieniu i bezpieczeństwu. Obchody winny być pisemnie odnotowywane w Zeszycie Służby z możliwością stałego wglądu przez strony Umowy. Pracownik ochrony zobowiązany jest otwierać bramę wjazdową samochodom mogącym parkować na niestrzeżonym parkingu. 4. W każdym obiekcie (pkt. 3.1., 3.2., 3.9.) ochrona będzie pełniona, przez, co najmniej jednego licencjonowanego pracownika. Wszyscy pracownicy ochrony Wykonawcy, w czasie wykonywania obowiązków objętych umową, występują w jednolitym umundurowaniu, które otrzymują od Wykonawcy. Każdy pracownik zobowiązany jest do posiadania identyfikatora oraz powinien być wyposażony (niezależnie od łączności udostępnionej przez Zamawiającego) w środki łączności, umożliwiające stały kontakt radiowy z dyspozytorem agencji i grupą interwencyjną. 5. Pracownicy ochrony pełniący służbę w budynku </w:t>
      </w:r>
      <w:proofErr w:type="spellStart"/>
      <w:r w:rsidRPr="003121A4">
        <w:rPr>
          <w:rFonts w:ascii="Times New Roman" w:eastAsia="Times New Roman" w:hAnsi="Times New Roman" w:cs="Times New Roman"/>
          <w:sz w:val="24"/>
          <w:szCs w:val="24"/>
          <w:lang w:eastAsia="pl-PL"/>
        </w:rPr>
        <w:t>pkt</w:t>
      </w:r>
      <w:proofErr w:type="spellEnd"/>
      <w:r w:rsidRPr="003121A4">
        <w:rPr>
          <w:rFonts w:ascii="Times New Roman" w:eastAsia="Times New Roman" w:hAnsi="Times New Roman" w:cs="Times New Roman"/>
          <w:sz w:val="24"/>
          <w:szCs w:val="24"/>
          <w:lang w:eastAsia="pl-PL"/>
        </w:rPr>
        <w:t xml:space="preserve"> 3.9. powinni znać język angielski na poziomie komunikacyjnym. 6. Szczegółowy Regulamin służby ochrony mienia w Państwowej Wyższej Szkole Zawodowej im. Witelona w Legnicy stanowi Załącznik 1 do SIWZ.</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 xml:space="preserve">II.1.5) </w:t>
      </w:r>
      <w:proofErr w:type="gramStart"/>
      <w:r w:rsidRPr="003121A4">
        <w:rPr>
          <w:rFonts w:ascii="Times New Roman" w:eastAsia="Times New Roman" w:hAnsi="Times New Roman" w:cs="Times New Roman"/>
          <w:b/>
          <w:bCs/>
          <w:sz w:val="24"/>
          <w:szCs w:val="24"/>
          <w:lang w:eastAsia="pl-PL"/>
        </w:rPr>
        <w:t>przewiduje</w:t>
      </w:r>
      <w:proofErr w:type="gramEnd"/>
      <w:r w:rsidRPr="003121A4">
        <w:rPr>
          <w:rFonts w:ascii="Times New Roman" w:eastAsia="Times New Roman" w:hAnsi="Times New Roman" w:cs="Times New Roman"/>
          <w:b/>
          <w:bCs/>
          <w:sz w:val="24"/>
          <w:szCs w:val="24"/>
          <w:lang w:eastAsia="pl-PL"/>
        </w:rPr>
        <w:t xml:space="preserve"> się udzielenie zamówień uzupełniających:</w:t>
      </w:r>
    </w:p>
    <w:p w:rsidR="003121A4" w:rsidRPr="003121A4" w:rsidRDefault="003121A4" w:rsidP="003121A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Określenie przedmiotu oraz wielkości lub zakresu zamówień uzupełniających</w:t>
      </w:r>
    </w:p>
    <w:p w:rsidR="003121A4" w:rsidRPr="003121A4" w:rsidRDefault="003121A4" w:rsidP="003121A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Zamawiający dopuszcza możliwość udzielenia zamówień uzupełniających, o których mowa w art. 67 ust. l pkt. 6 ustawy, do wysokości 15 % wartości zamówienia podstawowego</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lastRenderedPageBreak/>
        <w:t>II.1.6) Wspólny Słownik Zamówień (CPV):</w:t>
      </w:r>
      <w:r w:rsidRPr="003121A4">
        <w:rPr>
          <w:rFonts w:ascii="Times New Roman" w:eastAsia="Times New Roman" w:hAnsi="Times New Roman" w:cs="Times New Roman"/>
          <w:sz w:val="24"/>
          <w:szCs w:val="24"/>
          <w:lang w:eastAsia="pl-PL"/>
        </w:rPr>
        <w:t xml:space="preserve"> 79.71.00.00-4, 79.71.50.00-9.</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II.1.7) Czy dopuszcza się złożenie oferty częściowej:</w:t>
      </w:r>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nie.</w:t>
      </w:r>
      <w:proofErr w:type="gramEnd"/>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II.1.8) Czy dopuszcza się złożenie oferty wariantowej:</w:t>
      </w:r>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nie.</w:t>
      </w:r>
      <w:proofErr w:type="gramEnd"/>
    </w:p>
    <w:p w:rsidR="003121A4" w:rsidRPr="003121A4" w:rsidRDefault="003121A4" w:rsidP="003121A4">
      <w:pPr>
        <w:spacing w:after="0" w:line="240" w:lineRule="auto"/>
        <w:rPr>
          <w:rFonts w:ascii="Times New Roman" w:eastAsia="Times New Roman" w:hAnsi="Times New Roman" w:cs="Times New Roman"/>
          <w:sz w:val="24"/>
          <w:szCs w:val="24"/>
          <w:lang w:eastAsia="pl-PL"/>
        </w:rPr>
      </w:pP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II.2) CZAS TRWANIA ZAMÓWIENIA LUB TERMIN WYKONANIA:</w:t>
      </w:r>
      <w:r w:rsidRPr="003121A4">
        <w:rPr>
          <w:rFonts w:ascii="Times New Roman" w:eastAsia="Times New Roman" w:hAnsi="Times New Roman" w:cs="Times New Roman"/>
          <w:sz w:val="24"/>
          <w:szCs w:val="24"/>
          <w:lang w:eastAsia="pl-PL"/>
        </w:rPr>
        <w:t xml:space="preserve"> Rozpoczęcie: 01.04.2016.</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SEKCJA III: INFORMACJE O CHARAKTERZE PRAWNYM, EKONOMICZNYM, FINANSOWYM I TECHNICZNYM</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III.1) WADIUM</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Informacja na temat wadium:</w:t>
      </w:r>
      <w:r w:rsidRPr="003121A4">
        <w:rPr>
          <w:rFonts w:ascii="Times New Roman" w:eastAsia="Times New Roman" w:hAnsi="Times New Roman" w:cs="Times New Roman"/>
          <w:sz w:val="24"/>
          <w:szCs w:val="24"/>
          <w:lang w:eastAsia="pl-PL"/>
        </w:rPr>
        <w:t xml:space="preserve"> Zamawiający nie wymaga wniesienia wadium</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III.2) ZALICZKI</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3121A4" w:rsidRPr="003121A4" w:rsidRDefault="003121A4" w:rsidP="003121A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3121A4" w:rsidRPr="003121A4" w:rsidRDefault="003121A4" w:rsidP="003121A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Opis sposobu dokonywania oceny spełniania tego warunku</w:t>
      </w:r>
    </w:p>
    <w:p w:rsidR="003121A4" w:rsidRPr="003121A4" w:rsidRDefault="003121A4" w:rsidP="003121A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Wykonawca w celu potwierdzenia uprawnień do wykonywania określonej działalności musi wykazać, iż posiada aktualną koncesję wydaną przez Ministra Spraw Wewnętrznych i Administracji na prowadzenie działalności zakresie usług ochrony osób i mienia, w zakresie wymaganym ustawą z dnia 22 sierpnia 1997 r. o ochronie osób i mienia (Dz. U. </w:t>
      </w:r>
      <w:proofErr w:type="gramStart"/>
      <w:r w:rsidRPr="003121A4">
        <w:rPr>
          <w:rFonts w:ascii="Times New Roman" w:eastAsia="Times New Roman" w:hAnsi="Times New Roman" w:cs="Times New Roman"/>
          <w:sz w:val="24"/>
          <w:szCs w:val="24"/>
          <w:lang w:eastAsia="pl-PL"/>
        </w:rPr>
        <w:t>z</w:t>
      </w:r>
      <w:proofErr w:type="gramEnd"/>
      <w:r w:rsidRPr="003121A4">
        <w:rPr>
          <w:rFonts w:ascii="Times New Roman" w:eastAsia="Times New Roman" w:hAnsi="Times New Roman" w:cs="Times New Roman"/>
          <w:sz w:val="24"/>
          <w:szCs w:val="24"/>
          <w:lang w:eastAsia="pl-PL"/>
        </w:rPr>
        <w:t xml:space="preserve"> 2005 r. Nr 145, poz. 1221, z </w:t>
      </w:r>
      <w:proofErr w:type="spellStart"/>
      <w:r w:rsidRPr="003121A4">
        <w:rPr>
          <w:rFonts w:ascii="Times New Roman" w:eastAsia="Times New Roman" w:hAnsi="Times New Roman" w:cs="Times New Roman"/>
          <w:sz w:val="24"/>
          <w:szCs w:val="24"/>
          <w:lang w:eastAsia="pl-PL"/>
        </w:rPr>
        <w:t>późn</w:t>
      </w:r>
      <w:proofErr w:type="spellEnd"/>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zm</w:t>
      </w:r>
      <w:proofErr w:type="gramEnd"/>
      <w:r w:rsidRPr="003121A4">
        <w:rPr>
          <w:rFonts w:ascii="Times New Roman" w:eastAsia="Times New Roman" w:hAnsi="Times New Roman" w:cs="Times New Roman"/>
          <w:sz w:val="24"/>
          <w:szCs w:val="24"/>
          <w:lang w:eastAsia="pl-PL"/>
        </w:rPr>
        <w:t>.), na obszarze, którego dotyczy przedmiotowe zamówienie</w:t>
      </w:r>
    </w:p>
    <w:p w:rsidR="003121A4" w:rsidRPr="003121A4" w:rsidRDefault="003121A4" w:rsidP="003121A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III.3.2) Wiedza i doświadczenie</w:t>
      </w:r>
    </w:p>
    <w:p w:rsidR="003121A4" w:rsidRPr="003121A4" w:rsidRDefault="003121A4" w:rsidP="003121A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Opis sposobu dokonywania oceny spełniania tego warunku</w:t>
      </w:r>
    </w:p>
    <w:p w:rsidR="003121A4" w:rsidRPr="003121A4" w:rsidRDefault="003121A4" w:rsidP="003121A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Wykonawca w celu potwierdzenia posiadania wiedzy i doświadczenia musi wykazać, iż należycie wykonał, w okresie ostatnich trzech lat przed upływem terminu składania ofert, a jeżeli okres prowadzenia działalności jest krótszy - w tym okresie - minimum 3 zrealizowane zadania odpowiadające przedmiotowi zamówienia w zakresie ochrony mienia usługi przez okres minimum 3 lat ze wskazaniem podmiotów na rzecz, których ta usługa była lub jest świadczona, dat wykonania oraz wartości zamówienia.</w:t>
      </w:r>
    </w:p>
    <w:p w:rsidR="003121A4" w:rsidRPr="003121A4" w:rsidRDefault="003121A4" w:rsidP="003121A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III.3.3) Potencjał techniczny</w:t>
      </w:r>
    </w:p>
    <w:p w:rsidR="003121A4" w:rsidRPr="003121A4" w:rsidRDefault="003121A4" w:rsidP="003121A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Opis sposobu dokonywania oceny spełniania tego warunku</w:t>
      </w:r>
    </w:p>
    <w:p w:rsidR="003121A4" w:rsidRPr="003121A4" w:rsidRDefault="003121A4" w:rsidP="003121A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lastRenderedPageBreak/>
        <w:t xml:space="preserve">Wykonawca w celu potwierdzenia dysponowania odpowiednim potencjałem technicznym musi wykazać, iż: a) Dysponuje całodobowym centrum operacyjnym z własnym patrolem grup interwencyjnych, wyposażonych w łączność radiową z osobami sprawującymi bezpośrednią ochronę fizyczną we wszystkich obiektach, zgodnie z wymogami prawa. </w:t>
      </w:r>
      <w:proofErr w:type="gramStart"/>
      <w:r w:rsidRPr="003121A4">
        <w:rPr>
          <w:rFonts w:ascii="Times New Roman" w:eastAsia="Times New Roman" w:hAnsi="Times New Roman" w:cs="Times New Roman"/>
          <w:sz w:val="24"/>
          <w:szCs w:val="24"/>
          <w:lang w:eastAsia="pl-PL"/>
        </w:rPr>
        <w:t>b</w:t>
      </w:r>
      <w:proofErr w:type="gramEnd"/>
      <w:r w:rsidRPr="003121A4">
        <w:rPr>
          <w:rFonts w:ascii="Times New Roman" w:eastAsia="Times New Roman" w:hAnsi="Times New Roman" w:cs="Times New Roman"/>
          <w:sz w:val="24"/>
          <w:szCs w:val="24"/>
          <w:lang w:eastAsia="pl-PL"/>
        </w:rPr>
        <w:t xml:space="preserve">) Posiada własna stacje Monitorowania Alarmów. </w:t>
      </w:r>
      <w:proofErr w:type="gramStart"/>
      <w:r w:rsidRPr="003121A4">
        <w:rPr>
          <w:rFonts w:ascii="Times New Roman" w:eastAsia="Times New Roman" w:hAnsi="Times New Roman" w:cs="Times New Roman"/>
          <w:sz w:val="24"/>
          <w:szCs w:val="24"/>
          <w:lang w:eastAsia="pl-PL"/>
        </w:rPr>
        <w:t>c</w:t>
      </w:r>
      <w:proofErr w:type="gramEnd"/>
      <w:r w:rsidRPr="003121A4">
        <w:rPr>
          <w:rFonts w:ascii="Times New Roman" w:eastAsia="Times New Roman" w:hAnsi="Times New Roman" w:cs="Times New Roman"/>
          <w:sz w:val="24"/>
          <w:szCs w:val="24"/>
          <w:lang w:eastAsia="pl-PL"/>
        </w:rPr>
        <w:t>) Posiada min. 2 własne samochodowe grupy interwencyjnej, których zadaniem będzie nie tylko kontrolowanie posterunków objazdowo - obchodowych,</w:t>
      </w:r>
    </w:p>
    <w:p w:rsidR="003121A4" w:rsidRPr="003121A4" w:rsidRDefault="003121A4" w:rsidP="003121A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III.3.4) Osoby zdolne do wykonania zamówienia</w:t>
      </w:r>
    </w:p>
    <w:p w:rsidR="003121A4" w:rsidRPr="003121A4" w:rsidRDefault="003121A4" w:rsidP="003121A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Opis sposobu dokonywania oceny spełniania tego warunku</w:t>
      </w:r>
    </w:p>
    <w:p w:rsidR="003121A4" w:rsidRPr="003121A4" w:rsidRDefault="003121A4" w:rsidP="003121A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Wykonawca w celu potwierdzenia dysponowania odpowiednim osobami zdolnymi do wykonania zamówienia musi wykazać, iż: d) Dysponuje osobami wyznaczonym do wykonania zamówienia, odpowiedzialnym za świadczenie usług ochrony osób i mienia, zatrudnionymi na umowę o pracę, posiadającymi doświadczenie w dozorowaniu obiektów, e) Dysponuje, co najmniej: o 11 osobami posiadającymi licencję pracownika ochrony fizycznej I lub II stopnia, upoważniającą do wykonywania czynności określonych w ustawie o ochronie osób i mienia ustawa z dnia 22 sierpnia 1997r. (Dz. U. 2005 Nr 145, poz. 1221 z </w:t>
      </w:r>
      <w:proofErr w:type="spellStart"/>
      <w:r w:rsidRPr="003121A4">
        <w:rPr>
          <w:rFonts w:ascii="Times New Roman" w:eastAsia="Times New Roman" w:hAnsi="Times New Roman" w:cs="Times New Roman"/>
          <w:sz w:val="24"/>
          <w:szCs w:val="24"/>
          <w:lang w:eastAsia="pl-PL"/>
        </w:rPr>
        <w:t>późn</w:t>
      </w:r>
      <w:proofErr w:type="spellEnd"/>
      <w:r w:rsidRPr="003121A4">
        <w:rPr>
          <w:rFonts w:ascii="Times New Roman" w:eastAsia="Times New Roman" w:hAnsi="Times New Roman" w:cs="Times New Roman"/>
          <w:sz w:val="24"/>
          <w:szCs w:val="24"/>
          <w:lang w:eastAsia="pl-PL"/>
        </w:rPr>
        <w:t xml:space="preserve">. </w:t>
      </w:r>
      <w:proofErr w:type="gramStart"/>
      <w:r w:rsidRPr="003121A4">
        <w:rPr>
          <w:rFonts w:ascii="Times New Roman" w:eastAsia="Times New Roman" w:hAnsi="Times New Roman" w:cs="Times New Roman"/>
          <w:sz w:val="24"/>
          <w:szCs w:val="24"/>
          <w:lang w:eastAsia="pl-PL"/>
        </w:rPr>
        <w:t>zm</w:t>
      </w:r>
      <w:proofErr w:type="gramEnd"/>
      <w:r w:rsidRPr="003121A4">
        <w:rPr>
          <w:rFonts w:ascii="Times New Roman" w:eastAsia="Times New Roman" w:hAnsi="Times New Roman" w:cs="Times New Roman"/>
          <w:sz w:val="24"/>
          <w:szCs w:val="24"/>
          <w:lang w:eastAsia="pl-PL"/>
        </w:rPr>
        <w:t>.) o 17 osobami, które będą świadczyć usługi ochrony (posiadanie licencji nie jest wymagane).</w:t>
      </w:r>
    </w:p>
    <w:p w:rsidR="003121A4" w:rsidRPr="003121A4" w:rsidRDefault="003121A4" w:rsidP="003121A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III.3.5) Sytuacja ekonomiczna i finansowa</w:t>
      </w:r>
    </w:p>
    <w:p w:rsidR="003121A4" w:rsidRPr="003121A4" w:rsidRDefault="003121A4" w:rsidP="003121A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Opis sposobu dokonywania oceny spełniania tego warunku</w:t>
      </w:r>
    </w:p>
    <w:p w:rsidR="003121A4" w:rsidRPr="003121A4" w:rsidRDefault="003121A4" w:rsidP="003121A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Wykonawca w celu potwierdzenia, że jest w sytuacji ekonomicznej i finansowej zapewniającej wykonanie zamówienia, musi wykazać, iż jest ubezpieczony od odpowiedzialności cywilnej w zakresie prowadzonej działalności związanej z przedmiotem zamówienia, którego suma gwarancyjna nie jest mniejsza niż 2.000.000,00 (</w:t>
      </w:r>
      <w:proofErr w:type="gramStart"/>
      <w:r w:rsidRPr="003121A4">
        <w:rPr>
          <w:rFonts w:ascii="Times New Roman" w:eastAsia="Times New Roman" w:hAnsi="Times New Roman" w:cs="Times New Roman"/>
          <w:sz w:val="24"/>
          <w:szCs w:val="24"/>
          <w:lang w:eastAsia="pl-PL"/>
        </w:rPr>
        <w:t>słownie</w:t>
      </w:r>
      <w:proofErr w:type="gramEnd"/>
      <w:r w:rsidRPr="003121A4">
        <w:rPr>
          <w:rFonts w:ascii="Times New Roman" w:eastAsia="Times New Roman" w:hAnsi="Times New Roman" w:cs="Times New Roman"/>
          <w:sz w:val="24"/>
          <w:szCs w:val="24"/>
          <w:lang w:eastAsia="pl-PL"/>
        </w:rPr>
        <w:t>: dwa miliony) złotych</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3121A4" w:rsidRPr="003121A4" w:rsidRDefault="003121A4" w:rsidP="003121A4">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potwierdzenie</w:t>
      </w:r>
      <w:proofErr w:type="gramEnd"/>
      <w:r w:rsidRPr="003121A4">
        <w:rPr>
          <w:rFonts w:ascii="Times New Roman" w:eastAsia="Times New Roman" w:hAnsi="Times New Roman" w:cs="Times New Roman"/>
          <w:sz w:val="24"/>
          <w:szCs w:val="24"/>
          <w:lang w:eastAsia="pl-PL"/>
        </w:rPr>
        <w:t xml:space="preserve"> posiadania uprawnień do wykonywania określonej działalności lub czynności, jeżeli przepisy prawa nakładają obowiązek ich posiadania, w szczególności koncesje, zezwolenia lub licencje;</w:t>
      </w:r>
    </w:p>
    <w:p w:rsidR="003121A4" w:rsidRPr="003121A4" w:rsidRDefault="003121A4" w:rsidP="003121A4">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w:t>
      </w:r>
      <w:proofErr w:type="gramStart"/>
      <w:r w:rsidRPr="003121A4">
        <w:rPr>
          <w:rFonts w:ascii="Times New Roman" w:eastAsia="Times New Roman" w:hAnsi="Times New Roman" w:cs="Times New Roman"/>
          <w:sz w:val="24"/>
          <w:szCs w:val="24"/>
          <w:lang w:eastAsia="pl-PL"/>
        </w:rPr>
        <w:t xml:space="preserve">rzecz </w:t>
      </w:r>
      <w:r w:rsidRPr="003121A4">
        <w:rPr>
          <w:rFonts w:ascii="Times New Roman" w:eastAsia="Times New Roman" w:hAnsi="Times New Roman" w:cs="Times New Roman"/>
          <w:sz w:val="24"/>
          <w:szCs w:val="24"/>
          <w:lang w:eastAsia="pl-PL"/>
        </w:rPr>
        <w:lastRenderedPageBreak/>
        <w:t>których</w:t>
      </w:r>
      <w:proofErr w:type="gramEnd"/>
      <w:r w:rsidRPr="003121A4">
        <w:rPr>
          <w:rFonts w:ascii="Times New Roman" w:eastAsia="Times New Roman" w:hAnsi="Times New Roman" w:cs="Times New Roman"/>
          <w:sz w:val="24"/>
          <w:szCs w:val="24"/>
          <w:lang w:eastAsia="pl-PL"/>
        </w:rPr>
        <w:t xml:space="preserve"> dostawy lub usługi zostały wykonane, oraz załączeniem dowodów, czy zostały wykonane lub są wykonywane należycie;</w:t>
      </w:r>
    </w:p>
    <w:p w:rsidR="003121A4" w:rsidRPr="003121A4" w:rsidRDefault="003121A4" w:rsidP="003121A4">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wykaz osób, które będą uczestniczyć w wykonywaniu zamówienia, w szczególności odpowiedzialnych za świadczenie usług, </w:t>
      </w:r>
      <w:proofErr w:type="gramStart"/>
      <w:r w:rsidRPr="003121A4">
        <w:rPr>
          <w:rFonts w:ascii="Times New Roman" w:eastAsia="Times New Roman" w:hAnsi="Times New Roman" w:cs="Times New Roman"/>
          <w:sz w:val="24"/>
          <w:szCs w:val="24"/>
          <w:lang w:eastAsia="pl-PL"/>
        </w:rPr>
        <w:t>kontrolę jakości</w:t>
      </w:r>
      <w:proofErr w:type="gramEnd"/>
      <w:r w:rsidRPr="003121A4">
        <w:rPr>
          <w:rFonts w:ascii="Times New Roman" w:eastAsia="Times New Roman" w:hAnsi="Times New Roman" w:cs="Times New Roman"/>
          <w:sz w:val="24"/>
          <w:szCs w:val="24"/>
          <w:lang w:eastAsia="pl-PL"/>
        </w:rPr>
        <w:t xml:space="preserve">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3121A4" w:rsidRPr="003121A4" w:rsidRDefault="003121A4" w:rsidP="003121A4">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oświadczenie</w:t>
      </w:r>
      <w:proofErr w:type="gramEnd"/>
      <w:r w:rsidRPr="003121A4">
        <w:rPr>
          <w:rFonts w:ascii="Times New Roman" w:eastAsia="Times New Roman" w:hAnsi="Times New Roman" w:cs="Times New Roman"/>
          <w:sz w:val="24"/>
          <w:szCs w:val="24"/>
          <w:lang w:eastAsia="pl-PL"/>
        </w:rPr>
        <w:t>, że osoby, które będą uczestniczyć w wykonywaniu zamówienia, posiadają wymagane uprawnienia, jeżeli ustawy nakładają obowiązek posiadania takich uprawnień;</w:t>
      </w:r>
    </w:p>
    <w:p w:rsidR="003121A4" w:rsidRPr="003121A4" w:rsidRDefault="003121A4" w:rsidP="003121A4">
      <w:pPr>
        <w:numPr>
          <w:ilvl w:val="0"/>
          <w:numId w:val="3"/>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opłaconą</w:t>
      </w:r>
      <w:proofErr w:type="gramEnd"/>
      <w:r w:rsidRPr="003121A4">
        <w:rPr>
          <w:rFonts w:ascii="Times New Roman" w:eastAsia="Times New Roman" w:hAnsi="Times New Roman" w:cs="Times New Roman"/>
          <w:sz w:val="24"/>
          <w:szCs w:val="24"/>
          <w:lang w:eastAsia="pl-PL"/>
        </w:rPr>
        <w:t xml:space="preserve"> polisę, a w przypadku jej braku, inny dokument potwierdzający, że wykonawca jest ubezpieczony od odpowiedzialności cywilnej w zakresie prowadzonej działalności związanej z przedmiotem zamówienia.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3121A4" w:rsidRPr="003121A4" w:rsidRDefault="003121A4" w:rsidP="003121A4">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oświadczenie</w:t>
      </w:r>
      <w:proofErr w:type="gramEnd"/>
      <w:r w:rsidRPr="003121A4">
        <w:rPr>
          <w:rFonts w:ascii="Times New Roman" w:eastAsia="Times New Roman" w:hAnsi="Times New Roman" w:cs="Times New Roman"/>
          <w:sz w:val="24"/>
          <w:szCs w:val="24"/>
          <w:lang w:eastAsia="pl-PL"/>
        </w:rPr>
        <w:t xml:space="preserve"> o braku podstaw do wykluczenia;</w:t>
      </w:r>
    </w:p>
    <w:p w:rsidR="003121A4" w:rsidRPr="003121A4" w:rsidRDefault="003121A4" w:rsidP="003121A4">
      <w:pPr>
        <w:numPr>
          <w:ilvl w:val="0"/>
          <w:numId w:val="4"/>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aktualny</w:t>
      </w:r>
      <w:proofErr w:type="gramEnd"/>
      <w:r w:rsidRPr="003121A4">
        <w:rPr>
          <w:rFonts w:ascii="Times New Roman" w:eastAsia="Times New Roman" w:hAnsi="Times New Roman" w:cs="Times New Roman"/>
          <w:sz w:val="24"/>
          <w:szCs w:val="24"/>
          <w:lang w:eastAsia="pl-PL"/>
        </w:rPr>
        <w:t xml:space="preserve">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3121A4">
        <w:rPr>
          <w:rFonts w:ascii="Times New Roman" w:eastAsia="Times New Roman" w:hAnsi="Times New Roman" w:cs="Times New Roman"/>
          <w:sz w:val="24"/>
          <w:szCs w:val="24"/>
          <w:lang w:eastAsia="pl-PL"/>
        </w:rPr>
        <w:t>pkt</w:t>
      </w:r>
      <w:proofErr w:type="spellEnd"/>
      <w:r w:rsidRPr="003121A4">
        <w:rPr>
          <w:rFonts w:ascii="Times New Roman" w:eastAsia="Times New Roman" w:hAnsi="Times New Roman" w:cs="Times New Roman"/>
          <w:sz w:val="24"/>
          <w:szCs w:val="24"/>
          <w:lang w:eastAsia="pl-PL"/>
        </w:rPr>
        <w:t xml:space="preserve"> 2 ustawy, wystawiony nie wcześniej niż 6 miesięcy przed upływem terminu składania wniosków o dopuszczenie do udziału w postępowaniu o udzielenie zamówienia albo składania ofert;</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III.4.3) Dokumenty podmiotów zagranicznych</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III.4.3.1) </w:t>
      </w:r>
      <w:proofErr w:type="gramStart"/>
      <w:r w:rsidRPr="003121A4">
        <w:rPr>
          <w:rFonts w:ascii="Times New Roman" w:eastAsia="Times New Roman" w:hAnsi="Times New Roman" w:cs="Times New Roman"/>
          <w:sz w:val="24"/>
          <w:szCs w:val="24"/>
          <w:lang w:eastAsia="pl-PL"/>
        </w:rPr>
        <w:t>dokument</w:t>
      </w:r>
      <w:proofErr w:type="gramEnd"/>
      <w:r w:rsidRPr="003121A4">
        <w:rPr>
          <w:rFonts w:ascii="Times New Roman" w:eastAsia="Times New Roman" w:hAnsi="Times New Roman" w:cs="Times New Roman"/>
          <w:sz w:val="24"/>
          <w:szCs w:val="24"/>
          <w:lang w:eastAsia="pl-PL"/>
        </w:rPr>
        <w:t xml:space="preserve"> wystawiony w kraju, w którym ma siedzibę lub miejsce zamieszkania potwierdzający, że:</w:t>
      </w:r>
    </w:p>
    <w:p w:rsidR="003121A4" w:rsidRPr="003121A4" w:rsidRDefault="003121A4" w:rsidP="003121A4">
      <w:pPr>
        <w:numPr>
          <w:ilvl w:val="0"/>
          <w:numId w:val="5"/>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nie</w:t>
      </w:r>
      <w:proofErr w:type="gramEnd"/>
      <w:r w:rsidRPr="003121A4">
        <w:rPr>
          <w:rFonts w:ascii="Times New Roman" w:eastAsia="Times New Roman" w:hAnsi="Times New Roman" w:cs="Times New Roman"/>
          <w:sz w:val="24"/>
          <w:szCs w:val="24"/>
          <w:lang w:eastAsia="pl-PL"/>
        </w:rPr>
        <w:t xml:space="preserve"> otwarto jego likwidacji ani nie ogłoszono upadłości - wystawiony nie wcześniej niż 6 miesięcy przed upływem terminu składania wniosków o dopuszczenie do udziału w postępowaniu o udzielenie zamówienia albo składania ofert;</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III.4.4) Dokumenty dotyczące przynależności do tej samej grupy kapitałowej</w:t>
      </w:r>
    </w:p>
    <w:p w:rsidR="003121A4" w:rsidRPr="003121A4" w:rsidRDefault="003121A4" w:rsidP="003121A4">
      <w:pPr>
        <w:numPr>
          <w:ilvl w:val="0"/>
          <w:numId w:val="6"/>
        </w:numPr>
        <w:spacing w:before="100" w:beforeAutospacing="1" w:after="144" w:line="240" w:lineRule="auto"/>
        <w:ind w:right="240"/>
        <w:jc w:val="both"/>
        <w:rPr>
          <w:rFonts w:ascii="Times New Roman" w:eastAsia="Times New Roman" w:hAnsi="Times New Roman" w:cs="Times New Roman"/>
          <w:sz w:val="24"/>
          <w:szCs w:val="24"/>
          <w:lang w:eastAsia="pl-PL"/>
        </w:rPr>
      </w:pPr>
      <w:proofErr w:type="gramStart"/>
      <w:r w:rsidRPr="003121A4">
        <w:rPr>
          <w:rFonts w:ascii="Times New Roman" w:eastAsia="Times New Roman" w:hAnsi="Times New Roman" w:cs="Times New Roman"/>
          <w:sz w:val="24"/>
          <w:szCs w:val="24"/>
          <w:lang w:eastAsia="pl-PL"/>
        </w:rPr>
        <w:t>lista</w:t>
      </w:r>
      <w:proofErr w:type="gramEnd"/>
      <w:r w:rsidRPr="003121A4">
        <w:rPr>
          <w:rFonts w:ascii="Times New Roman" w:eastAsia="Times New Roman" w:hAnsi="Times New Roman" w:cs="Times New Roman"/>
          <w:sz w:val="24"/>
          <w:szCs w:val="24"/>
          <w:lang w:eastAsia="pl-PL"/>
        </w:rPr>
        <w:t xml:space="preserve"> podmiotów należących do tej samej grupy kapitałowej w rozumieniu ustawy z dnia 16 lutego 2007 r. o ochronie konkurencji i konsumentów albo informacji o tym, że nie należy do grupy kapitałowej;</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III.6) INNE DOKUMENTY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 xml:space="preserve">Inne dokumenty niewymienione w </w:t>
      </w:r>
      <w:proofErr w:type="spellStart"/>
      <w:r w:rsidRPr="003121A4">
        <w:rPr>
          <w:rFonts w:ascii="Times New Roman" w:eastAsia="Times New Roman" w:hAnsi="Times New Roman" w:cs="Times New Roman"/>
          <w:sz w:val="24"/>
          <w:szCs w:val="24"/>
          <w:lang w:eastAsia="pl-PL"/>
        </w:rPr>
        <w:t>pkt</w:t>
      </w:r>
      <w:proofErr w:type="spellEnd"/>
      <w:r w:rsidRPr="003121A4">
        <w:rPr>
          <w:rFonts w:ascii="Times New Roman" w:eastAsia="Times New Roman" w:hAnsi="Times New Roman" w:cs="Times New Roman"/>
          <w:sz w:val="24"/>
          <w:szCs w:val="24"/>
          <w:lang w:eastAsia="pl-PL"/>
        </w:rPr>
        <w:t xml:space="preserve"> III.4) </w:t>
      </w:r>
      <w:proofErr w:type="gramStart"/>
      <w:r w:rsidRPr="003121A4">
        <w:rPr>
          <w:rFonts w:ascii="Times New Roman" w:eastAsia="Times New Roman" w:hAnsi="Times New Roman" w:cs="Times New Roman"/>
          <w:sz w:val="24"/>
          <w:szCs w:val="24"/>
          <w:lang w:eastAsia="pl-PL"/>
        </w:rPr>
        <w:t>albo</w:t>
      </w:r>
      <w:proofErr w:type="gramEnd"/>
      <w:r w:rsidRPr="003121A4">
        <w:rPr>
          <w:rFonts w:ascii="Times New Roman" w:eastAsia="Times New Roman" w:hAnsi="Times New Roman" w:cs="Times New Roman"/>
          <w:sz w:val="24"/>
          <w:szCs w:val="24"/>
          <w:lang w:eastAsia="pl-PL"/>
        </w:rPr>
        <w:t xml:space="preserve"> w </w:t>
      </w:r>
      <w:proofErr w:type="spellStart"/>
      <w:r w:rsidRPr="003121A4">
        <w:rPr>
          <w:rFonts w:ascii="Times New Roman" w:eastAsia="Times New Roman" w:hAnsi="Times New Roman" w:cs="Times New Roman"/>
          <w:sz w:val="24"/>
          <w:szCs w:val="24"/>
          <w:lang w:eastAsia="pl-PL"/>
        </w:rPr>
        <w:t>pkt</w:t>
      </w:r>
      <w:proofErr w:type="spellEnd"/>
      <w:r w:rsidRPr="003121A4">
        <w:rPr>
          <w:rFonts w:ascii="Times New Roman" w:eastAsia="Times New Roman" w:hAnsi="Times New Roman" w:cs="Times New Roman"/>
          <w:sz w:val="24"/>
          <w:szCs w:val="24"/>
          <w:lang w:eastAsia="pl-PL"/>
        </w:rPr>
        <w:t xml:space="preserve"> III.5)</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lastRenderedPageBreak/>
        <w:t>Ponadto wraz z ofertą należy przedłożyć: 1) Formularz Ofertowy - wzór formularza Załącznik nr 2 do SIWZ (w oryginale); 2) Pełnomocnictwo do reprezentowania Wykonawcy - jeżeli pełnomocnik został ustanowiony bądź do reprezentowania Wykonawców wspólnie ubiegających się o zamówienie - przedłożone w formie oryginału lub kopii poświadczonej przez notariusza (dotyczy również spółki cywilnej) (w oryginale); 3) Formularz Cenowy - wzór formularza Załącznik nr 3 do SIWZ (w oryginale); 4) Regulamin służby ochrony mienia - opis przedmiotu zamówienia według załącznika nr 1 do SIWZ - parafowany (w oryginale); 5) Oświadczenie dot. osób, o których mowa w Załączniku nr 7 do SIWZ wg Załącznika nr 8 do SIWZ (w oryginale);</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SEKCJA IV: PROCEDURA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IV.1) TRYB UDZIELENIA ZAMÓWIENIA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IV.1.1) Tryb udzielenia zamówienia:</w:t>
      </w:r>
      <w:r w:rsidRPr="003121A4">
        <w:rPr>
          <w:rFonts w:ascii="Times New Roman" w:eastAsia="Times New Roman" w:hAnsi="Times New Roman" w:cs="Times New Roman"/>
          <w:sz w:val="24"/>
          <w:szCs w:val="24"/>
          <w:lang w:eastAsia="pl-PL"/>
        </w:rPr>
        <w:t xml:space="preserve"> przetarg nieograniczony.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IV.2) KRYTERIA OCENY OFERT</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 xml:space="preserve">IV.2.1) Kryteria oceny ofert: </w:t>
      </w:r>
      <w:r w:rsidRPr="003121A4">
        <w:rPr>
          <w:rFonts w:ascii="Times New Roman" w:eastAsia="Times New Roman" w:hAnsi="Times New Roman" w:cs="Times New Roman"/>
          <w:sz w:val="24"/>
          <w:szCs w:val="24"/>
          <w:lang w:eastAsia="pl-PL"/>
        </w:rPr>
        <w:t>cena oraz inne kryteria związane z przedmiotem zamówienia:</w:t>
      </w:r>
    </w:p>
    <w:p w:rsidR="003121A4" w:rsidRPr="003121A4" w:rsidRDefault="003121A4" w:rsidP="003121A4">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1 - Cena - 80</w:t>
      </w:r>
    </w:p>
    <w:p w:rsidR="003121A4" w:rsidRPr="003121A4" w:rsidRDefault="003121A4" w:rsidP="003121A4">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2 - Doświadczenie zawodowe w ochronie obiektów uczelni wyższych - 20</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IV.3) ZMIANA UMOWY</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 xml:space="preserve">przewiduje się istotne zmiany postanowień zawartej umowy w stosunku do treści oferty, na </w:t>
      </w:r>
      <w:proofErr w:type="gramStart"/>
      <w:r w:rsidRPr="003121A4">
        <w:rPr>
          <w:rFonts w:ascii="Times New Roman" w:eastAsia="Times New Roman" w:hAnsi="Times New Roman" w:cs="Times New Roman"/>
          <w:b/>
          <w:bCs/>
          <w:sz w:val="24"/>
          <w:szCs w:val="24"/>
          <w:lang w:eastAsia="pl-PL"/>
        </w:rPr>
        <w:t>podstawie której</w:t>
      </w:r>
      <w:proofErr w:type="gramEnd"/>
      <w:r w:rsidRPr="003121A4">
        <w:rPr>
          <w:rFonts w:ascii="Times New Roman" w:eastAsia="Times New Roman" w:hAnsi="Times New Roman" w:cs="Times New Roman"/>
          <w:b/>
          <w:bCs/>
          <w:sz w:val="24"/>
          <w:szCs w:val="24"/>
          <w:lang w:eastAsia="pl-PL"/>
        </w:rPr>
        <w:t xml:space="preserve"> dokonano wyboru wykonawcy: </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Dopuszczalne zmiany postanowień umowy oraz określenie warunków zmian</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sz w:val="24"/>
          <w:szCs w:val="24"/>
          <w:lang w:eastAsia="pl-PL"/>
        </w:rPr>
        <w:t>Zamawiający, przewiduje możliwość istotnych zmian postanowień zawartej umowy w stosunku do treści oferty, na podstawie, której dokonano wyboru wykonawcy, w zakresie opisanym we wzorze umowy, stanowiącym załącznik nr 6 do SIWZ.</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IV.4) INFORMACJE ADMINISTRACYJNE</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IV.4.1)</w:t>
      </w:r>
      <w:r w:rsidRPr="003121A4">
        <w:rPr>
          <w:rFonts w:ascii="Times New Roman" w:eastAsia="Times New Roman" w:hAnsi="Times New Roman" w:cs="Times New Roman"/>
          <w:sz w:val="24"/>
          <w:szCs w:val="24"/>
          <w:lang w:eastAsia="pl-PL"/>
        </w:rPr>
        <w:t> </w:t>
      </w:r>
      <w:r w:rsidRPr="003121A4">
        <w:rPr>
          <w:rFonts w:ascii="Times New Roman" w:eastAsia="Times New Roman" w:hAnsi="Times New Roman" w:cs="Times New Roman"/>
          <w:b/>
          <w:bCs/>
          <w:sz w:val="24"/>
          <w:szCs w:val="24"/>
          <w:lang w:eastAsia="pl-PL"/>
        </w:rPr>
        <w:t>Adres strony internetowej, na której jest dostępna specyfikacja istotnych warunków zamówienia:</w:t>
      </w:r>
      <w:r w:rsidRPr="003121A4">
        <w:rPr>
          <w:rFonts w:ascii="Times New Roman" w:eastAsia="Times New Roman" w:hAnsi="Times New Roman" w:cs="Times New Roman"/>
          <w:sz w:val="24"/>
          <w:szCs w:val="24"/>
          <w:lang w:eastAsia="pl-PL"/>
        </w:rPr>
        <w:t xml:space="preserve"> http</w:t>
      </w:r>
      <w:proofErr w:type="gramStart"/>
      <w:r w:rsidRPr="003121A4">
        <w:rPr>
          <w:rFonts w:ascii="Times New Roman" w:eastAsia="Times New Roman" w:hAnsi="Times New Roman" w:cs="Times New Roman"/>
          <w:sz w:val="24"/>
          <w:szCs w:val="24"/>
          <w:lang w:eastAsia="pl-PL"/>
        </w:rPr>
        <w:t>://bip</w:t>
      </w:r>
      <w:proofErr w:type="gramEnd"/>
      <w:r w:rsidRPr="003121A4">
        <w:rPr>
          <w:rFonts w:ascii="Times New Roman" w:eastAsia="Times New Roman" w:hAnsi="Times New Roman" w:cs="Times New Roman"/>
          <w:sz w:val="24"/>
          <w:szCs w:val="24"/>
          <w:lang w:eastAsia="pl-PL"/>
        </w:rPr>
        <w:t>.</w:t>
      </w:r>
      <w:proofErr w:type="gramStart"/>
      <w:r w:rsidRPr="003121A4">
        <w:rPr>
          <w:rFonts w:ascii="Times New Roman" w:eastAsia="Times New Roman" w:hAnsi="Times New Roman" w:cs="Times New Roman"/>
          <w:sz w:val="24"/>
          <w:szCs w:val="24"/>
          <w:lang w:eastAsia="pl-PL"/>
        </w:rPr>
        <w:t>pwsz</w:t>
      </w:r>
      <w:proofErr w:type="gramEnd"/>
      <w:r w:rsidRPr="003121A4">
        <w:rPr>
          <w:rFonts w:ascii="Times New Roman" w:eastAsia="Times New Roman" w:hAnsi="Times New Roman" w:cs="Times New Roman"/>
          <w:sz w:val="24"/>
          <w:szCs w:val="24"/>
          <w:lang w:eastAsia="pl-PL"/>
        </w:rPr>
        <w:t>.</w:t>
      </w:r>
      <w:proofErr w:type="gramStart"/>
      <w:r w:rsidRPr="003121A4">
        <w:rPr>
          <w:rFonts w:ascii="Times New Roman" w:eastAsia="Times New Roman" w:hAnsi="Times New Roman" w:cs="Times New Roman"/>
          <w:sz w:val="24"/>
          <w:szCs w:val="24"/>
          <w:lang w:eastAsia="pl-PL"/>
        </w:rPr>
        <w:t>legnica</w:t>
      </w:r>
      <w:proofErr w:type="gramEnd"/>
      <w:r w:rsidRPr="003121A4">
        <w:rPr>
          <w:rFonts w:ascii="Times New Roman" w:eastAsia="Times New Roman" w:hAnsi="Times New Roman" w:cs="Times New Roman"/>
          <w:sz w:val="24"/>
          <w:szCs w:val="24"/>
          <w:lang w:eastAsia="pl-PL"/>
        </w:rPr>
        <w:t>.</w:t>
      </w:r>
      <w:proofErr w:type="gramStart"/>
      <w:r w:rsidRPr="003121A4">
        <w:rPr>
          <w:rFonts w:ascii="Times New Roman" w:eastAsia="Times New Roman" w:hAnsi="Times New Roman" w:cs="Times New Roman"/>
          <w:sz w:val="24"/>
          <w:szCs w:val="24"/>
          <w:lang w:eastAsia="pl-PL"/>
        </w:rPr>
        <w:t>edu</w:t>
      </w:r>
      <w:proofErr w:type="gramEnd"/>
      <w:r w:rsidRPr="003121A4">
        <w:rPr>
          <w:rFonts w:ascii="Times New Roman" w:eastAsia="Times New Roman" w:hAnsi="Times New Roman" w:cs="Times New Roman"/>
          <w:sz w:val="24"/>
          <w:szCs w:val="24"/>
          <w:lang w:eastAsia="pl-PL"/>
        </w:rPr>
        <w:t>.</w:t>
      </w:r>
      <w:proofErr w:type="gramStart"/>
      <w:r w:rsidRPr="003121A4">
        <w:rPr>
          <w:rFonts w:ascii="Times New Roman" w:eastAsia="Times New Roman" w:hAnsi="Times New Roman" w:cs="Times New Roman"/>
          <w:sz w:val="24"/>
          <w:szCs w:val="24"/>
          <w:lang w:eastAsia="pl-PL"/>
        </w:rPr>
        <w:t>pl</w:t>
      </w:r>
      <w:proofErr w:type="gramEnd"/>
      <w:r w:rsidRPr="003121A4">
        <w:rPr>
          <w:rFonts w:ascii="Times New Roman" w:eastAsia="Times New Roman" w:hAnsi="Times New Roman" w:cs="Times New Roman"/>
          <w:sz w:val="24"/>
          <w:szCs w:val="24"/>
          <w:lang w:eastAsia="pl-PL"/>
        </w:rPr>
        <w:t>/</w:t>
      </w:r>
      <w:r w:rsidRPr="003121A4">
        <w:rPr>
          <w:rFonts w:ascii="Times New Roman" w:eastAsia="Times New Roman" w:hAnsi="Times New Roman" w:cs="Times New Roman"/>
          <w:sz w:val="24"/>
          <w:szCs w:val="24"/>
          <w:lang w:eastAsia="pl-PL"/>
        </w:rPr>
        <w:br/>
      </w:r>
      <w:r w:rsidRPr="003121A4">
        <w:rPr>
          <w:rFonts w:ascii="Times New Roman" w:eastAsia="Times New Roman" w:hAnsi="Times New Roman" w:cs="Times New Roman"/>
          <w:b/>
          <w:bCs/>
          <w:sz w:val="24"/>
          <w:szCs w:val="24"/>
          <w:lang w:eastAsia="pl-PL"/>
        </w:rPr>
        <w:t>Specyfikację istotnych warunków zamówienia można uzyskać pod adresem:</w:t>
      </w:r>
      <w:r w:rsidRPr="003121A4">
        <w:rPr>
          <w:rFonts w:ascii="Times New Roman" w:eastAsia="Times New Roman" w:hAnsi="Times New Roman" w:cs="Times New Roman"/>
          <w:sz w:val="24"/>
          <w:szCs w:val="24"/>
          <w:lang w:eastAsia="pl-PL"/>
        </w:rPr>
        <w:t xml:space="preserve"> Państwowa Wyższa Szkoła Zawodowa im. Witelona w Legnicy ul. Sejmowa 5A, 59-220 Legnica.</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IV.4.4) Termin składania wniosków o dopuszczenie do udziału w postępowaniu lub ofert:</w:t>
      </w:r>
      <w:r w:rsidRPr="003121A4">
        <w:rPr>
          <w:rFonts w:ascii="Times New Roman" w:eastAsia="Times New Roman" w:hAnsi="Times New Roman" w:cs="Times New Roman"/>
          <w:sz w:val="24"/>
          <w:szCs w:val="24"/>
          <w:lang w:eastAsia="pl-PL"/>
        </w:rPr>
        <w:t xml:space="preserve"> 18.03.2015 godzina</w:t>
      </w:r>
      <w:proofErr w:type="gramStart"/>
      <w:r w:rsidRPr="003121A4">
        <w:rPr>
          <w:rFonts w:ascii="Times New Roman" w:eastAsia="Times New Roman" w:hAnsi="Times New Roman" w:cs="Times New Roman"/>
          <w:sz w:val="24"/>
          <w:szCs w:val="24"/>
          <w:lang w:eastAsia="pl-PL"/>
        </w:rPr>
        <w:t xml:space="preserve"> 10:00, miejsce</w:t>
      </w:r>
      <w:proofErr w:type="gramEnd"/>
      <w:r w:rsidRPr="003121A4">
        <w:rPr>
          <w:rFonts w:ascii="Times New Roman" w:eastAsia="Times New Roman" w:hAnsi="Times New Roman" w:cs="Times New Roman"/>
          <w:sz w:val="24"/>
          <w:szCs w:val="24"/>
          <w:lang w:eastAsia="pl-PL"/>
        </w:rPr>
        <w:t>: Państwowa Wyższa Szkoła Zawodowa im. Witelona w Legnica, ul. Sejmowa 5A 59-220 Legnica, pokój nr 126 - Rektorat.</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IV.4.5) Termin związania ofertą:</w:t>
      </w:r>
      <w:r w:rsidRPr="003121A4">
        <w:rPr>
          <w:rFonts w:ascii="Times New Roman" w:eastAsia="Times New Roman" w:hAnsi="Times New Roman" w:cs="Times New Roman"/>
          <w:sz w:val="24"/>
          <w:szCs w:val="24"/>
          <w:lang w:eastAsia="pl-PL"/>
        </w:rPr>
        <w:t xml:space="preserve"> okres w dniach: 30 (od ostatecznego terminu składania ofert).</w:t>
      </w:r>
    </w:p>
    <w:p w:rsidR="003121A4" w:rsidRPr="003121A4" w:rsidRDefault="003121A4" w:rsidP="003121A4">
      <w:pPr>
        <w:spacing w:before="100" w:beforeAutospacing="1" w:after="100" w:afterAutospacing="1" w:line="240" w:lineRule="auto"/>
        <w:rPr>
          <w:rFonts w:ascii="Times New Roman" w:eastAsia="Times New Roman" w:hAnsi="Times New Roman" w:cs="Times New Roman"/>
          <w:sz w:val="24"/>
          <w:szCs w:val="24"/>
          <w:lang w:eastAsia="pl-PL"/>
        </w:rPr>
      </w:pPr>
      <w:r w:rsidRPr="003121A4">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w:t>
      </w:r>
      <w:r w:rsidRPr="003121A4">
        <w:rPr>
          <w:rFonts w:ascii="Times New Roman" w:eastAsia="Times New Roman" w:hAnsi="Times New Roman" w:cs="Times New Roman"/>
          <w:b/>
          <w:bCs/>
          <w:sz w:val="24"/>
          <w:szCs w:val="24"/>
          <w:lang w:eastAsia="pl-PL"/>
        </w:rPr>
        <w:lastRenderedPageBreak/>
        <w:t xml:space="preserve">niepodlegających zwrotowi środków z pomocy udzielonej przez państwa członkowskie Europejskiego Porozumienia o Wolnym Handlu (EFTA), które miały być przeznaczone na sfinansowanie całości lub części zamówienia: </w:t>
      </w:r>
      <w:proofErr w:type="gramStart"/>
      <w:r w:rsidRPr="003121A4">
        <w:rPr>
          <w:rFonts w:ascii="Times New Roman" w:eastAsia="Times New Roman" w:hAnsi="Times New Roman" w:cs="Times New Roman"/>
          <w:sz w:val="24"/>
          <w:szCs w:val="24"/>
          <w:lang w:eastAsia="pl-PL"/>
        </w:rPr>
        <w:t>nie</w:t>
      </w:r>
    </w:p>
    <w:p w:rsidR="003121A4" w:rsidRPr="003121A4" w:rsidRDefault="003121A4" w:rsidP="003121A4">
      <w:pPr>
        <w:spacing w:after="0" w:line="240" w:lineRule="auto"/>
        <w:rPr>
          <w:rFonts w:ascii="Times New Roman" w:eastAsia="Times New Roman" w:hAnsi="Times New Roman" w:cs="Times New Roman"/>
          <w:sz w:val="24"/>
          <w:szCs w:val="24"/>
          <w:lang w:eastAsia="pl-PL"/>
        </w:rPr>
      </w:pPr>
      <w:proofErr w:type="gramEnd"/>
    </w:p>
    <w:p w:rsidR="00684049" w:rsidRDefault="00684049"/>
    <w:sectPr w:rsidR="00684049" w:rsidSect="0068404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96644"/>
    <w:multiLevelType w:val="multilevel"/>
    <w:tmpl w:val="283E1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C81C19"/>
    <w:multiLevelType w:val="multilevel"/>
    <w:tmpl w:val="4C5A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E806DE"/>
    <w:multiLevelType w:val="multilevel"/>
    <w:tmpl w:val="4094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07428E2"/>
    <w:multiLevelType w:val="multilevel"/>
    <w:tmpl w:val="2116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3D0757"/>
    <w:multiLevelType w:val="multilevel"/>
    <w:tmpl w:val="9CBA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A720FBD"/>
    <w:multiLevelType w:val="multilevel"/>
    <w:tmpl w:val="DEB6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BF200A3"/>
    <w:multiLevelType w:val="multilevel"/>
    <w:tmpl w:val="2A8E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3121A4"/>
    <w:rsid w:val="003121A4"/>
    <w:rsid w:val="006840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04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3121A4"/>
  </w:style>
  <w:style w:type="character" w:styleId="Hipercze">
    <w:name w:val="Hyperlink"/>
    <w:basedOn w:val="Domylnaczcionkaakapitu"/>
    <w:uiPriority w:val="99"/>
    <w:semiHidden/>
    <w:unhideWhenUsed/>
    <w:rsid w:val="003121A4"/>
    <w:rPr>
      <w:color w:val="0000FF"/>
      <w:u w:val="single"/>
    </w:rPr>
  </w:style>
  <w:style w:type="paragraph" w:styleId="NormalnyWeb">
    <w:name w:val="Normal (Web)"/>
    <w:basedOn w:val="Normalny"/>
    <w:uiPriority w:val="99"/>
    <w:semiHidden/>
    <w:unhideWhenUsed/>
    <w:rsid w:val="003121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3121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3121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3121A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00078991">
      <w:bodyDiv w:val="1"/>
      <w:marLeft w:val="0"/>
      <w:marRight w:val="0"/>
      <w:marTop w:val="0"/>
      <w:marBottom w:val="0"/>
      <w:divBdr>
        <w:top w:val="none" w:sz="0" w:space="0" w:color="auto"/>
        <w:left w:val="none" w:sz="0" w:space="0" w:color="auto"/>
        <w:bottom w:val="none" w:sz="0" w:space="0" w:color="auto"/>
        <w:right w:val="none" w:sz="0" w:space="0" w:color="auto"/>
      </w:divBdr>
      <w:divsChild>
        <w:div w:id="277220641">
          <w:marLeft w:val="1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ip.pwsz.legnica.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2864</Words>
  <Characters>17186</Characters>
  <Application>Microsoft Office Word</Application>
  <DocSecurity>0</DocSecurity>
  <Lines>143</Lines>
  <Paragraphs>40</Paragraphs>
  <ScaleCrop>false</ScaleCrop>
  <Company/>
  <LinksUpToDate>false</LinksUpToDate>
  <CharactersWithSpaces>20010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wetulanik</dc:creator>
  <cp:lastModifiedBy>wetulanik</cp:lastModifiedBy>
  <cp:revision>1</cp:revision>
  <dcterms:created xsi:type="dcterms:W3CDTF">2015-03-11T13:35:00Z</dcterms:created>
  <dcterms:modified xsi:type="dcterms:W3CDTF">2015-03-11T13:36:00Z</dcterms:modified>
</cp:coreProperties>
</file>